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108D" w14:textId="77777777" w:rsidR="00D14793" w:rsidRDefault="00D14793" w:rsidP="00D14793">
      <w:pPr>
        <w:rPr>
          <w:rFonts w:ascii="Arial" w:hAnsi="Arial" w:cs="Arial"/>
          <w:b/>
          <w:bCs/>
          <w:sz w:val="18"/>
          <w:szCs w:val="18"/>
          <w:u w:val="single"/>
        </w:rPr>
      </w:pPr>
      <w:r>
        <w:rPr>
          <w:rFonts w:ascii="Arial" w:hAnsi="Arial" w:cs="Arial"/>
          <w:b/>
          <w:bCs/>
          <w:sz w:val="18"/>
          <w:szCs w:val="18"/>
          <w:u w:val="single"/>
        </w:rPr>
        <w:t>OMV Warranties</w:t>
      </w:r>
    </w:p>
    <w:tbl>
      <w:tblPr>
        <w:tblStyle w:val="Tabellenraster"/>
        <w:tblW w:w="0" w:type="auto"/>
        <w:tblInd w:w="0" w:type="dxa"/>
        <w:tblLook w:val="04A0" w:firstRow="1" w:lastRow="0" w:firstColumn="1" w:lastColumn="0" w:noHBand="0" w:noVBand="1"/>
      </w:tblPr>
      <w:tblGrid>
        <w:gridCol w:w="2263"/>
        <w:gridCol w:w="2127"/>
      </w:tblGrid>
      <w:tr w:rsidR="00D14793" w14:paraId="0E2481F1" w14:textId="77777777" w:rsidTr="00D14793">
        <w:trPr>
          <w:trHeight w:val="232"/>
        </w:trPr>
        <w:tc>
          <w:tcPr>
            <w:tcW w:w="2263" w:type="dxa"/>
            <w:tcBorders>
              <w:top w:val="single" w:sz="4" w:space="0" w:color="auto"/>
              <w:left w:val="single" w:sz="4" w:space="0" w:color="auto"/>
              <w:bottom w:val="single" w:sz="4" w:space="0" w:color="auto"/>
              <w:right w:val="single" w:sz="4" w:space="0" w:color="auto"/>
            </w:tcBorders>
            <w:vAlign w:val="center"/>
            <w:hideMark/>
          </w:tcPr>
          <w:p w14:paraId="61FED241" w14:textId="299AB1CD" w:rsidR="00D14793" w:rsidRDefault="005160CF">
            <w:pPr>
              <w:spacing w:line="240" w:lineRule="auto"/>
              <w:rPr>
                <w:rFonts w:ascii="Arial" w:hAnsi="Arial" w:cs="Arial"/>
                <w:sz w:val="18"/>
                <w:szCs w:val="18"/>
              </w:rPr>
            </w:pPr>
            <w:r>
              <w:rPr>
                <w:rFonts w:ascii="Arial" w:hAnsi="Arial" w:cs="Arial"/>
                <w:sz w:val="18"/>
                <w:szCs w:val="18"/>
              </w:rPr>
              <w:t>Barge</w:t>
            </w:r>
            <w:r w:rsidR="00AC6AAE">
              <w:rPr>
                <w:rFonts w:ascii="Arial" w:hAnsi="Arial" w:cs="Arial"/>
                <w:sz w:val="18"/>
                <w:szCs w:val="18"/>
              </w:rPr>
              <w:t xml:space="preserve"> </w:t>
            </w:r>
            <w:r w:rsidR="00D14793">
              <w:rPr>
                <w:rFonts w:ascii="Arial" w:hAnsi="Arial" w:cs="Arial"/>
                <w:sz w:val="18"/>
                <w:szCs w:val="18"/>
              </w:rPr>
              <w:t>Name:</w:t>
            </w:r>
          </w:p>
        </w:tc>
        <w:tc>
          <w:tcPr>
            <w:tcW w:w="2127" w:type="dxa"/>
            <w:tcBorders>
              <w:top w:val="single" w:sz="4" w:space="0" w:color="auto"/>
              <w:left w:val="single" w:sz="4" w:space="0" w:color="auto"/>
              <w:bottom w:val="single" w:sz="4" w:space="0" w:color="auto"/>
              <w:right w:val="single" w:sz="4" w:space="0" w:color="auto"/>
            </w:tcBorders>
            <w:vAlign w:val="center"/>
          </w:tcPr>
          <w:p w14:paraId="07D4EA13" w14:textId="77777777" w:rsidR="00D14793" w:rsidRDefault="00D14793">
            <w:pPr>
              <w:spacing w:line="240" w:lineRule="auto"/>
              <w:rPr>
                <w:rFonts w:ascii="Arial" w:hAnsi="Arial" w:cs="Arial"/>
                <w:sz w:val="18"/>
                <w:szCs w:val="18"/>
              </w:rPr>
            </w:pPr>
          </w:p>
        </w:tc>
      </w:tr>
      <w:tr w:rsidR="00D14793" w14:paraId="6E96C9D5" w14:textId="77777777" w:rsidTr="00D14793">
        <w:trPr>
          <w:trHeight w:val="250"/>
        </w:trPr>
        <w:tc>
          <w:tcPr>
            <w:tcW w:w="2263" w:type="dxa"/>
            <w:tcBorders>
              <w:top w:val="single" w:sz="4" w:space="0" w:color="auto"/>
              <w:left w:val="single" w:sz="4" w:space="0" w:color="auto"/>
              <w:bottom w:val="single" w:sz="4" w:space="0" w:color="auto"/>
              <w:right w:val="single" w:sz="4" w:space="0" w:color="auto"/>
            </w:tcBorders>
            <w:vAlign w:val="center"/>
            <w:hideMark/>
          </w:tcPr>
          <w:p w14:paraId="2999C661" w14:textId="605D6608" w:rsidR="00D14793" w:rsidRDefault="005160CF">
            <w:pPr>
              <w:spacing w:line="240" w:lineRule="auto"/>
              <w:rPr>
                <w:rFonts w:ascii="Arial" w:hAnsi="Arial" w:cs="Arial"/>
                <w:sz w:val="18"/>
                <w:szCs w:val="18"/>
              </w:rPr>
            </w:pPr>
            <w:r>
              <w:rPr>
                <w:rFonts w:ascii="Arial" w:hAnsi="Arial" w:cs="Arial"/>
                <w:sz w:val="18"/>
                <w:szCs w:val="18"/>
              </w:rPr>
              <w:t>Barge</w:t>
            </w:r>
            <w:r w:rsidR="008406BC">
              <w:rPr>
                <w:rFonts w:ascii="Arial" w:hAnsi="Arial" w:cs="Arial"/>
                <w:sz w:val="18"/>
                <w:szCs w:val="18"/>
              </w:rPr>
              <w:t xml:space="preserve"> </w:t>
            </w:r>
            <w:r>
              <w:rPr>
                <w:rFonts w:ascii="Arial" w:hAnsi="Arial" w:cs="Arial"/>
                <w:sz w:val="18"/>
                <w:szCs w:val="18"/>
              </w:rPr>
              <w:t xml:space="preserve">ENI / </w:t>
            </w:r>
            <w:r w:rsidR="00D14793">
              <w:rPr>
                <w:rFonts w:ascii="Arial" w:hAnsi="Arial" w:cs="Arial"/>
                <w:sz w:val="18"/>
                <w:szCs w:val="18"/>
              </w:rPr>
              <w:t>IMO:</w:t>
            </w:r>
          </w:p>
        </w:tc>
        <w:tc>
          <w:tcPr>
            <w:tcW w:w="2127" w:type="dxa"/>
            <w:tcBorders>
              <w:top w:val="single" w:sz="4" w:space="0" w:color="auto"/>
              <w:left w:val="single" w:sz="4" w:space="0" w:color="auto"/>
              <w:bottom w:val="single" w:sz="4" w:space="0" w:color="auto"/>
              <w:right w:val="single" w:sz="4" w:space="0" w:color="auto"/>
            </w:tcBorders>
            <w:vAlign w:val="center"/>
          </w:tcPr>
          <w:p w14:paraId="0B5C4A30" w14:textId="77777777" w:rsidR="00D14793" w:rsidRDefault="00D14793">
            <w:pPr>
              <w:spacing w:line="240" w:lineRule="auto"/>
              <w:rPr>
                <w:rFonts w:ascii="Arial" w:hAnsi="Arial" w:cs="Arial"/>
                <w:sz w:val="18"/>
                <w:szCs w:val="18"/>
              </w:rPr>
            </w:pPr>
          </w:p>
        </w:tc>
      </w:tr>
      <w:tr w:rsidR="00D14793" w14:paraId="360705F3" w14:textId="77777777" w:rsidTr="00D14793">
        <w:trPr>
          <w:trHeight w:val="232"/>
        </w:trPr>
        <w:tc>
          <w:tcPr>
            <w:tcW w:w="2263" w:type="dxa"/>
            <w:tcBorders>
              <w:top w:val="single" w:sz="4" w:space="0" w:color="auto"/>
              <w:left w:val="single" w:sz="4" w:space="0" w:color="auto"/>
              <w:bottom w:val="single" w:sz="4" w:space="0" w:color="auto"/>
              <w:right w:val="single" w:sz="4" w:space="0" w:color="auto"/>
            </w:tcBorders>
            <w:vAlign w:val="center"/>
            <w:hideMark/>
          </w:tcPr>
          <w:p w14:paraId="29C9EBA3" w14:textId="77777777" w:rsidR="00D14793" w:rsidRDefault="00D14793">
            <w:pPr>
              <w:spacing w:line="240" w:lineRule="auto"/>
              <w:rPr>
                <w:rFonts w:ascii="Arial" w:hAnsi="Arial" w:cs="Arial"/>
                <w:sz w:val="18"/>
                <w:szCs w:val="18"/>
              </w:rPr>
            </w:pPr>
            <w:r>
              <w:rPr>
                <w:rFonts w:ascii="Arial" w:hAnsi="Arial" w:cs="Arial"/>
                <w:sz w:val="18"/>
                <w:szCs w:val="18"/>
              </w:rPr>
              <w:t>Date:</w:t>
            </w:r>
          </w:p>
        </w:tc>
        <w:tc>
          <w:tcPr>
            <w:tcW w:w="2127" w:type="dxa"/>
            <w:tcBorders>
              <w:top w:val="single" w:sz="4" w:space="0" w:color="auto"/>
              <w:left w:val="single" w:sz="4" w:space="0" w:color="auto"/>
              <w:bottom w:val="single" w:sz="4" w:space="0" w:color="auto"/>
              <w:right w:val="single" w:sz="4" w:space="0" w:color="auto"/>
            </w:tcBorders>
            <w:vAlign w:val="center"/>
          </w:tcPr>
          <w:p w14:paraId="42619E69" w14:textId="77777777" w:rsidR="00D14793" w:rsidRDefault="00D14793">
            <w:pPr>
              <w:spacing w:line="240" w:lineRule="auto"/>
              <w:rPr>
                <w:rFonts w:ascii="Arial" w:hAnsi="Arial" w:cs="Arial"/>
                <w:sz w:val="18"/>
                <w:szCs w:val="18"/>
              </w:rPr>
            </w:pPr>
          </w:p>
        </w:tc>
      </w:tr>
      <w:tr w:rsidR="00D14793" w14:paraId="1086B27E" w14:textId="77777777" w:rsidTr="00D14793">
        <w:trPr>
          <w:trHeight w:val="250"/>
        </w:trPr>
        <w:tc>
          <w:tcPr>
            <w:tcW w:w="2263" w:type="dxa"/>
            <w:tcBorders>
              <w:top w:val="single" w:sz="4" w:space="0" w:color="auto"/>
              <w:left w:val="single" w:sz="4" w:space="0" w:color="auto"/>
              <w:bottom w:val="single" w:sz="4" w:space="0" w:color="auto"/>
              <w:right w:val="single" w:sz="4" w:space="0" w:color="auto"/>
            </w:tcBorders>
            <w:vAlign w:val="center"/>
            <w:hideMark/>
          </w:tcPr>
          <w:p w14:paraId="467C1305" w14:textId="77777777" w:rsidR="00D14793" w:rsidRDefault="00D14793">
            <w:pPr>
              <w:spacing w:line="240" w:lineRule="auto"/>
              <w:rPr>
                <w:rFonts w:ascii="Arial" w:hAnsi="Arial" w:cs="Arial"/>
                <w:sz w:val="18"/>
                <w:szCs w:val="18"/>
              </w:rPr>
            </w:pPr>
            <w:r>
              <w:rPr>
                <w:rFonts w:ascii="Arial" w:hAnsi="Arial" w:cs="Arial"/>
                <w:sz w:val="18"/>
                <w:szCs w:val="18"/>
              </w:rPr>
              <w:t>Operator Contact Name:</w:t>
            </w:r>
          </w:p>
        </w:tc>
        <w:tc>
          <w:tcPr>
            <w:tcW w:w="2127" w:type="dxa"/>
            <w:tcBorders>
              <w:top w:val="single" w:sz="4" w:space="0" w:color="auto"/>
              <w:left w:val="single" w:sz="4" w:space="0" w:color="auto"/>
              <w:bottom w:val="single" w:sz="4" w:space="0" w:color="auto"/>
              <w:right w:val="single" w:sz="4" w:space="0" w:color="auto"/>
            </w:tcBorders>
            <w:vAlign w:val="center"/>
          </w:tcPr>
          <w:p w14:paraId="20F27532" w14:textId="77777777" w:rsidR="00D14793" w:rsidRDefault="00D14793">
            <w:pPr>
              <w:spacing w:line="240" w:lineRule="auto"/>
              <w:rPr>
                <w:rFonts w:ascii="Arial" w:hAnsi="Arial" w:cs="Arial"/>
                <w:sz w:val="18"/>
                <w:szCs w:val="18"/>
              </w:rPr>
            </w:pPr>
          </w:p>
        </w:tc>
      </w:tr>
      <w:tr w:rsidR="00D14793" w14:paraId="4AF23866" w14:textId="77777777" w:rsidTr="00D14793">
        <w:trPr>
          <w:trHeight w:val="250"/>
        </w:trPr>
        <w:tc>
          <w:tcPr>
            <w:tcW w:w="2263" w:type="dxa"/>
            <w:tcBorders>
              <w:top w:val="single" w:sz="4" w:space="0" w:color="auto"/>
              <w:left w:val="single" w:sz="4" w:space="0" w:color="auto"/>
              <w:bottom w:val="single" w:sz="4" w:space="0" w:color="auto"/>
              <w:right w:val="single" w:sz="4" w:space="0" w:color="auto"/>
            </w:tcBorders>
            <w:vAlign w:val="center"/>
            <w:hideMark/>
          </w:tcPr>
          <w:p w14:paraId="1A7A4F83" w14:textId="77777777" w:rsidR="00D14793" w:rsidRDefault="00D14793">
            <w:pPr>
              <w:spacing w:line="240" w:lineRule="auto"/>
              <w:rPr>
                <w:rFonts w:ascii="Arial" w:hAnsi="Arial" w:cs="Arial"/>
                <w:sz w:val="18"/>
                <w:szCs w:val="18"/>
              </w:rPr>
            </w:pPr>
            <w:r>
              <w:rPr>
                <w:rFonts w:ascii="Arial" w:hAnsi="Arial" w:cs="Arial"/>
                <w:sz w:val="18"/>
                <w:szCs w:val="18"/>
              </w:rPr>
              <w:t>Operator Contact Email:</w:t>
            </w:r>
          </w:p>
        </w:tc>
        <w:tc>
          <w:tcPr>
            <w:tcW w:w="2127" w:type="dxa"/>
            <w:tcBorders>
              <w:top w:val="single" w:sz="4" w:space="0" w:color="auto"/>
              <w:left w:val="single" w:sz="4" w:space="0" w:color="auto"/>
              <w:bottom w:val="single" w:sz="4" w:space="0" w:color="auto"/>
              <w:right w:val="single" w:sz="4" w:space="0" w:color="auto"/>
            </w:tcBorders>
            <w:vAlign w:val="center"/>
          </w:tcPr>
          <w:p w14:paraId="61490FDB" w14:textId="77777777" w:rsidR="00D14793" w:rsidRDefault="00D14793">
            <w:pPr>
              <w:spacing w:line="240" w:lineRule="auto"/>
              <w:rPr>
                <w:rFonts w:ascii="Arial" w:hAnsi="Arial" w:cs="Arial"/>
                <w:sz w:val="18"/>
                <w:szCs w:val="18"/>
              </w:rPr>
            </w:pPr>
          </w:p>
        </w:tc>
      </w:tr>
    </w:tbl>
    <w:p w14:paraId="45FE1703" w14:textId="77777777" w:rsidR="00D14793" w:rsidRPr="009425DB" w:rsidRDefault="00D14793">
      <w:pPr>
        <w:rPr>
          <w:sz w:val="16"/>
          <w:szCs w:val="16"/>
        </w:rPr>
      </w:pPr>
    </w:p>
    <w:tbl>
      <w:tblPr>
        <w:tblStyle w:val="Tabellenraster"/>
        <w:tblW w:w="10499" w:type="dxa"/>
        <w:jc w:val="center"/>
        <w:tblInd w:w="0" w:type="dxa"/>
        <w:tblLook w:val="04A0" w:firstRow="1" w:lastRow="0" w:firstColumn="1" w:lastColumn="0" w:noHBand="0" w:noVBand="1"/>
      </w:tblPr>
      <w:tblGrid>
        <w:gridCol w:w="467"/>
        <w:gridCol w:w="3977"/>
        <w:gridCol w:w="1363"/>
        <w:gridCol w:w="4692"/>
      </w:tblGrid>
      <w:tr w:rsidR="00D14793" w14:paraId="316C676A" w14:textId="77777777" w:rsidTr="00D14793">
        <w:trPr>
          <w:trHeight w:val="300"/>
          <w:jc w:val="center"/>
        </w:trPr>
        <w:tc>
          <w:tcPr>
            <w:tcW w:w="10499" w:type="dxa"/>
            <w:gridSpan w:val="4"/>
            <w:tcBorders>
              <w:top w:val="single" w:sz="4" w:space="0" w:color="auto"/>
              <w:left w:val="single" w:sz="4" w:space="0" w:color="auto"/>
              <w:bottom w:val="single" w:sz="4" w:space="0" w:color="auto"/>
              <w:right w:val="single" w:sz="4" w:space="0" w:color="auto"/>
            </w:tcBorders>
            <w:vAlign w:val="center"/>
            <w:hideMark/>
          </w:tcPr>
          <w:p w14:paraId="14A5A30A" w14:textId="06DD3683" w:rsidR="00D14793" w:rsidRDefault="00D14793">
            <w:pPr>
              <w:spacing w:line="240" w:lineRule="auto"/>
              <w:jc w:val="center"/>
              <w:rPr>
                <w:rFonts w:ascii="Arial" w:hAnsi="Arial" w:cs="Arial"/>
                <w:b/>
                <w:bCs/>
                <w:sz w:val="18"/>
                <w:szCs w:val="18"/>
              </w:rPr>
            </w:pPr>
            <w:r>
              <w:rPr>
                <w:rFonts w:ascii="Arial" w:hAnsi="Arial" w:cs="Arial"/>
                <w:b/>
                <w:bCs/>
                <w:sz w:val="18"/>
                <w:szCs w:val="18"/>
              </w:rPr>
              <w:t xml:space="preserve">All </w:t>
            </w:r>
            <w:r w:rsidR="005160CF">
              <w:rPr>
                <w:rFonts w:ascii="Arial" w:hAnsi="Arial" w:cs="Arial"/>
                <w:b/>
                <w:bCs/>
                <w:sz w:val="18"/>
                <w:szCs w:val="18"/>
              </w:rPr>
              <w:t>Barge</w:t>
            </w:r>
            <w:r w:rsidR="00897497">
              <w:rPr>
                <w:rFonts w:ascii="Arial" w:hAnsi="Arial" w:cs="Arial"/>
                <w:b/>
                <w:bCs/>
                <w:sz w:val="18"/>
                <w:szCs w:val="18"/>
              </w:rPr>
              <w:t>s</w:t>
            </w:r>
            <w:r w:rsidR="002F137C">
              <w:rPr>
                <w:rFonts w:ascii="Arial" w:hAnsi="Arial" w:cs="Arial"/>
                <w:b/>
                <w:bCs/>
                <w:sz w:val="18"/>
                <w:szCs w:val="18"/>
              </w:rPr>
              <w:t xml:space="preserve"> </w:t>
            </w:r>
            <w:r>
              <w:rPr>
                <w:rFonts w:ascii="Arial" w:hAnsi="Arial" w:cs="Arial"/>
                <w:b/>
                <w:bCs/>
                <w:sz w:val="18"/>
                <w:szCs w:val="18"/>
              </w:rPr>
              <w:t>to Complete</w:t>
            </w:r>
          </w:p>
        </w:tc>
      </w:tr>
      <w:tr w:rsidR="00D14793" w14:paraId="494D584B"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26C80A80" w14:textId="77777777" w:rsidR="00D14793" w:rsidRDefault="00D14793">
            <w:pPr>
              <w:spacing w:line="240" w:lineRule="auto"/>
              <w:rPr>
                <w:rFonts w:ascii="Arial" w:hAnsi="Arial" w:cs="Arial"/>
                <w:sz w:val="18"/>
                <w:szCs w:val="18"/>
              </w:rPr>
            </w:pPr>
            <w:r>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6347A4CB" w14:textId="77777777" w:rsidR="00D14793" w:rsidRDefault="00D14793">
            <w:pPr>
              <w:spacing w:line="240" w:lineRule="auto"/>
              <w:rPr>
                <w:rFonts w:ascii="Arial" w:hAnsi="Arial" w:cs="Arial"/>
                <w:sz w:val="18"/>
                <w:szCs w:val="18"/>
              </w:rPr>
            </w:pPr>
            <w:r>
              <w:rPr>
                <w:rFonts w:ascii="Arial" w:hAnsi="Arial" w:cs="Arial"/>
                <w:sz w:val="18"/>
                <w:szCs w:val="18"/>
              </w:rPr>
              <w:t>Warranty</w:t>
            </w:r>
          </w:p>
        </w:tc>
        <w:tc>
          <w:tcPr>
            <w:tcW w:w="1363" w:type="dxa"/>
            <w:tcBorders>
              <w:top w:val="single" w:sz="4" w:space="0" w:color="auto"/>
              <w:left w:val="single" w:sz="4" w:space="0" w:color="auto"/>
              <w:bottom w:val="single" w:sz="4" w:space="0" w:color="auto"/>
              <w:right w:val="single" w:sz="4" w:space="0" w:color="auto"/>
            </w:tcBorders>
            <w:vAlign w:val="center"/>
            <w:hideMark/>
          </w:tcPr>
          <w:p w14:paraId="4E89E6D9" w14:textId="77777777" w:rsidR="00D14793" w:rsidRDefault="00D14793">
            <w:pPr>
              <w:spacing w:line="240" w:lineRule="auto"/>
              <w:rPr>
                <w:rFonts w:ascii="Arial" w:hAnsi="Arial" w:cs="Arial"/>
                <w:sz w:val="18"/>
                <w:szCs w:val="18"/>
              </w:rPr>
            </w:pPr>
            <w:r>
              <w:rPr>
                <w:rFonts w:ascii="Arial" w:hAnsi="Arial" w:cs="Arial"/>
                <w:sz w:val="18"/>
                <w:szCs w:val="18"/>
              </w:rPr>
              <w:t>Yes / No / NA</w:t>
            </w:r>
          </w:p>
        </w:tc>
        <w:tc>
          <w:tcPr>
            <w:tcW w:w="4692" w:type="dxa"/>
            <w:tcBorders>
              <w:top w:val="single" w:sz="4" w:space="0" w:color="auto"/>
              <w:left w:val="single" w:sz="4" w:space="0" w:color="auto"/>
              <w:bottom w:val="single" w:sz="4" w:space="0" w:color="auto"/>
              <w:right w:val="single" w:sz="4" w:space="0" w:color="auto"/>
            </w:tcBorders>
            <w:vAlign w:val="center"/>
            <w:hideMark/>
          </w:tcPr>
          <w:p w14:paraId="1B69EA47" w14:textId="4AB5BA91" w:rsidR="00D14793" w:rsidRDefault="00D14793">
            <w:pPr>
              <w:spacing w:line="240" w:lineRule="auto"/>
              <w:rPr>
                <w:rFonts w:ascii="Arial" w:hAnsi="Arial" w:cs="Arial"/>
                <w:sz w:val="18"/>
                <w:szCs w:val="18"/>
              </w:rPr>
            </w:pPr>
            <w:r>
              <w:rPr>
                <w:rFonts w:ascii="Arial" w:hAnsi="Arial" w:cs="Arial"/>
                <w:sz w:val="18"/>
                <w:szCs w:val="18"/>
              </w:rPr>
              <w:t>Comment</w:t>
            </w:r>
            <w:r w:rsidR="002F137C">
              <w:rPr>
                <w:rFonts w:ascii="Arial" w:hAnsi="Arial" w:cs="Arial"/>
                <w:sz w:val="18"/>
                <w:szCs w:val="18"/>
              </w:rPr>
              <w:t xml:space="preserve"> </w:t>
            </w:r>
            <w:bookmarkStart w:id="0" w:name="_Hlk202516152"/>
            <w:r w:rsidR="002F137C">
              <w:rPr>
                <w:rFonts w:ascii="Arial" w:hAnsi="Arial" w:cs="Arial"/>
                <w:sz w:val="18"/>
                <w:szCs w:val="18"/>
              </w:rPr>
              <w:t xml:space="preserve">(if </w:t>
            </w:r>
            <w:r w:rsidR="00AC6AAE">
              <w:rPr>
                <w:rFonts w:ascii="Arial" w:hAnsi="Arial" w:cs="Arial"/>
                <w:sz w:val="18"/>
                <w:szCs w:val="18"/>
              </w:rPr>
              <w:t>“NO” or “</w:t>
            </w:r>
            <w:r w:rsidR="002F137C">
              <w:rPr>
                <w:rFonts w:ascii="Arial" w:hAnsi="Arial" w:cs="Arial"/>
                <w:sz w:val="18"/>
                <w:szCs w:val="18"/>
              </w:rPr>
              <w:t>N/A</w:t>
            </w:r>
            <w:r w:rsidR="00AC6AAE">
              <w:rPr>
                <w:rFonts w:ascii="Arial" w:hAnsi="Arial" w:cs="Arial"/>
                <w:sz w:val="18"/>
                <w:szCs w:val="18"/>
              </w:rPr>
              <w:t>”</w:t>
            </w:r>
            <w:r w:rsidR="002F137C">
              <w:rPr>
                <w:rFonts w:ascii="Arial" w:hAnsi="Arial" w:cs="Arial"/>
                <w:sz w:val="18"/>
                <w:szCs w:val="18"/>
              </w:rPr>
              <w:t>, please provide the reason)</w:t>
            </w:r>
            <w:bookmarkEnd w:id="0"/>
          </w:p>
        </w:tc>
      </w:tr>
      <w:tr w:rsidR="00D14793" w14:paraId="0C3AE01A"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37411F6C" w14:textId="54A26FBB" w:rsidR="00D14793" w:rsidRDefault="00D14793">
            <w:pPr>
              <w:spacing w:line="240" w:lineRule="auto"/>
              <w:rPr>
                <w:rFonts w:ascii="Arial" w:hAnsi="Arial" w:cs="Arial"/>
                <w:sz w:val="18"/>
                <w:szCs w:val="18"/>
              </w:rPr>
            </w:pPr>
            <w:r>
              <w:rPr>
                <w:rFonts w:ascii="Arial" w:hAnsi="Arial" w:cs="Arial"/>
                <w:sz w:val="18"/>
                <w:szCs w:val="18"/>
              </w:rPr>
              <w:t>1.</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85F3478" w14:textId="5DF44AA6" w:rsidR="00D14793" w:rsidRDefault="00D14793">
            <w:pPr>
              <w:spacing w:line="240" w:lineRule="auto"/>
              <w:rPr>
                <w:rFonts w:ascii="Arial" w:hAnsi="Arial" w:cs="Arial"/>
                <w:sz w:val="18"/>
                <w:szCs w:val="18"/>
              </w:rPr>
            </w:pPr>
            <w:r>
              <w:rPr>
                <w:rFonts w:ascii="Arial" w:hAnsi="Arial" w:cs="Arial"/>
                <w:sz w:val="18"/>
                <w:szCs w:val="18"/>
              </w:rPr>
              <w:t xml:space="preserve">Operator acknowledges general OMV Vetting terms in Appendix </w:t>
            </w:r>
            <w:r w:rsidR="007E3E3A">
              <w:rPr>
                <w:rFonts w:ascii="Arial" w:hAnsi="Arial" w:cs="Arial"/>
                <w:sz w:val="18"/>
                <w:szCs w:val="18"/>
              </w:rPr>
              <w:t xml:space="preserve">Part </w:t>
            </w:r>
            <w:r>
              <w:rPr>
                <w:rFonts w:ascii="Arial" w:hAnsi="Arial" w:cs="Arial"/>
                <w:sz w:val="18"/>
                <w:szCs w:val="18"/>
              </w:rPr>
              <w:t>I</w:t>
            </w:r>
          </w:p>
        </w:tc>
        <w:tc>
          <w:tcPr>
            <w:tcW w:w="1363" w:type="dxa"/>
            <w:tcBorders>
              <w:top w:val="single" w:sz="4" w:space="0" w:color="auto"/>
              <w:left w:val="single" w:sz="4" w:space="0" w:color="auto"/>
              <w:bottom w:val="single" w:sz="4" w:space="0" w:color="auto"/>
              <w:right w:val="single" w:sz="4" w:space="0" w:color="auto"/>
            </w:tcBorders>
            <w:vAlign w:val="center"/>
          </w:tcPr>
          <w:p w14:paraId="576CCF50"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045A033D" w14:textId="77777777" w:rsidR="00D14793" w:rsidRDefault="00D14793">
            <w:pPr>
              <w:spacing w:line="240" w:lineRule="auto"/>
              <w:rPr>
                <w:rFonts w:ascii="Arial" w:hAnsi="Arial" w:cs="Arial"/>
                <w:sz w:val="18"/>
                <w:szCs w:val="18"/>
              </w:rPr>
            </w:pPr>
          </w:p>
        </w:tc>
      </w:tr>
      <w:tr w:rsidR="00D14793" w14:paraId="2F75E222"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49B40DFA" w14:textId="3BA4FB93" w:rsidR="00D14793" w:rsidRDefault="00D14793">
            <w:pPr>
              <w:spacing w:line="240" w:lineRule="auto"/>
              <w:rPr>
                <w:rFonts w:ascii="Arial" w:hAnsi="Arial" w:cs="Arial"/>
                <w:sz w:val="18"/>
                <w:szCs w:val="18"/>
              </w:rPr>
            </w:pPr>
            <w:r>
              <w:rPr>
                <w:rFonts w:ascii="Arial" w:hAnsi="Arial" w:cs="Arial"/>
                <w:sz w:val="18"/>
                <w:szCs w:val="18"/>
              </w:rPr>
              <w:t>2.</w:t>
            </w:r>
          </w:p>
        </w:tc>
        <w:tc>
          <w:tcPr>
            <w:tcW w:w="3977" w:type="dxa"/>
            <w:tcBorders>
              <w:top w:val="single" w:sz="4" w:space="0" w:color="auto"/>
              <w:left w:val="single" w:sz="4" w:space="0" w:color="auto"/>
              <w:bottom w:val="single" w:sz="4" w:space="0" w:color="auto"/>
              <w:right w:val="single" w:sz="4" w:space="0" w:color="auto"/>
            </w:tcBorders>
            <w:vAlign w:val="center"/>
            <w:hideMark/>
          </w:tcPr>
          <w:p w14:paraId="1B890311" w14:textId="1B20F8DA" w:rsidR="00D14793" w:rsidRDefault="00D14793">
            <w:pPr>
              <w:spacing w:line="240" w:lineRule="auto"/>
              <w:rPr>
                <w:rFonts w:ascii="Arial" w:hAnsi="Arial" w:cs="Arial"/>
                <w:sz w:val="18"/>
                <w:szCs w:val="18"/>
              </w:rPr>
            </w:pPr>
            <w:r>
              <w:rPr>
                <w:rFonts w:ascii="Arial" w:hAnsi="Arial" w:cs="Arial"/>
                <w:sz w:val="18"/>
                <w:szCs w:val="18"/>
              </w:rPr>
              <w:t xml:space="preserve">Is this the </w:t>
            </w:r>
            <w:r w:rsidR="005160CF">
              <w:rPr>
                <w:rFonts w:ascii="Arial" w:hAnsi="Arial" w:cs="Arial"/>
                <w:sz w:val="18"/>
                <w:szCs w:val="18"/>
              </w:rPr>
              <w:t>barge</w:t>
            </w:r>
            <w:r w:rsidR="000B2111">
              <w:rPr>
                <w:rFonts w:ascii="Arial" w:hAnsi="Arial" w:cs="Arial"/>
                <w:sz w:val="18"/>
                <w:szCs w:val="18"/>
              </w:rPr>
              <w:t>’</w:t>
            </w:r>
            <w:r>
              <w:rPr>
                <w:rFonts w:ascii="Arial" w:hAnsi="Arial" w:cs="Arial"/>
                <w:sz w:val="18"/>
                <w:szCs w:val="18"/>
              </w:rPr>
              <w:t>s maiden voyage?</w:t>
            </w:r>
          </w:p>
        </w:tc>
        <w:tc>
          <w:tcPr>
            <w:tcW w:w="1363" w:type="dxa"/>
            <w:tcBorders>
              <w:top w:val="single" w:sz="4" w:space="0" w:color="auto"/>
              <w:left w:val="single" w:sz="4" w:space="0" w:color="auto"/>
              <w:bottom w:val="single" w:sz="4" w:space="0" w:color="auto"/>
              <w:right w:val="single" w:sz="4" w:space="0" w:color="auto"/>
            </w:tcBorders>
            <w:vAlign w:val="center"/>
          </w:tcPr>
          <w:p w14:paraId="72477572"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3A718130" w14:textId="77777777" w:rsidR="00D14793" w:rsidRDefault="00D14793">
            <w:pPr>
              <w:spacing w:line="240" w:lineRule="auto"/>
              <w:rPr>
                <w:rFonts w:ascii="Arial" w:hAnsi="Arial" w:cs="Arial"/>
                <w:sz w:val="18"/>
                <w:szCs w:val="18"/>
              </w:rPr>
            </w:pPr>
          </w:p>
        </w:tc>
      </w:tr>
      <w:tr w:rsidR="00D14793" w14:paraId="1A98CB6A"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58710812" w14:textId="0AFFEC33" w:rsidR="00D14793" w:rsidRDefault="00D14793">
            <w:pPr>
              <w:spacing w:line="240" w:lineRule="auto"/>
              <w:rPr>
                <w:rFonts w:ascii="Arial" w:hAnsi="Arial" w:cs="Arial"/>
                <w:sz w:val="18"/>
                <w:szCs w:val="18"/>
              </w:rPr>
            </w:pPr>
            <w:r>
              <w:rPr>
                <w:rFonts w:ascii="Arial" w:hAnsi="Arial" w:cs="Arial"/>
                <w:sz w:val="18"/>
                <w:szCs w:val="18"/>
              </w:rPr>
              <w:t>3.</w:t>
            </w:r>
          </w:p>
        </w:tc>
        <w:tc>
          <w:tcPr>
            <w:tcW w:w="3977" w:type="dxa"/>
            <w:tcBorders>
              <w:top w:val="single" w:sz="4" w:space="0" w:color="auto"/>
              <w:left w:val="single" w:sz="4" w:space="0" w:color="auto"/>
              <w:bottom w:val="single" w:sz="4" w:space="0" w:color="auto"/>
              <w:right w:val="single" w:sz="4" w:space="0" w:color="auto"/>
            </w:tcBorders>
            <w:vAlign w:val="center"/>
            <w:hideMark/>
          </w:tcPr>
          <w:p w14:paraId="034F6C97" w14:textId="0DBC02A7" w:rsidR="00D14793" w:rsidRDefault="00D14793">
            <w:pPr>
              <w:spacing w:line="240" w:lineRule="auto"/>
              <w:rPr>
                <w:rFonts w:ascii="Arial" w:hAnsi="Arial" w:cs="Arial"/>
                <w:sz w:val="18"/>
                <w:szCs w:val="18"/>
              </w:rPr>
            </w:pPr>
            <w:r>
              <w:rPr>
                <w:rFonts w:ascii="Arial" w:hAnsi="Arial" w:cs="Arial"/>
                <w:sz w:val="18"/>
                <w:szCs w:val="18"/>
              </w:rPr>
              <w:t xml:space="preserve">Is this the </w:t>
            </w:r>
            <w:r w:rsidR="005160CF">
              <w:rPr>
                <w:rFonts w:ascii="Arial" w:hAnsi="Arial" w:cs="Arial"/>
                <w:sz w:val="18"/>
                <w:szCs w:val="18"/>
              </w:rPr>
              <w:t>barge</w:t>
            </w:r>
            <w:r w:rsidR="000B2111">
              <w:rPr>
                <w:rFonts w:ascii="Arial" w:hAnsi="Arial" w:cs="Arial"/>
                <w:sz w:val="18"/>
                <w:szCs w:val="18"/>
              </w:rPr>
              <w:t>’</w:t>
            </w:r>
            <w:r>
              <w:rPr>
                <w:rFonts w:ascii="Arial" w:hAnsi="Arial" w:cs="Arial"/>
                <w:sz w:val="18"/>
                <w:szCs w:val="18"/>
              </w:rPr>
              <w:t xml:space="preserve">s first voyage after </w:t>
            </w:r>
            <w:proofErr w:type="gramStart"/>
            <w:r>
              <w:rPr>
                <w:rFonts w:ascii="Arial" w:hAnsi="Arial" w:cs="Arial"/>
                <w:sz w:val="18"/>
                <w:szCs w:val="18"/>
              </w:rPr>
              <w:t>dry-dock</w:t>
            </w:r>
            <w:proofErr w:type="gramEnd"/>
            <w:r>
              <w:rPr>
                <w:rFonts w:ascii="Arial" w:hAnsi="Arial" w:cs="Arial"/>
                <w:sz w:val="18"/>
                <w:szCs w:val="18"/>
              </w:rPr>
              <w:t>?</w:t>
            </w:r>
          </w:p>
        </w:tc>
        <w:tc>
          <w:tcPr>
            <w:tcW w:w="1363" w:type="dxa"/>
            <w:tcBorders>
              <w:top w:val="single" w:sz="4" w:space="0" w:color="auto"/>
              <w:left w:val="single" w:sz="4" w:space="0" w:color="auto"/>
              <w:bottom w:val="single" w:sz="4" w:space="0" w:color="auto"/>
              <w:right w:val="single" w:sz="4" w:space="0" w:color="auto"/>
            </w:tcBorders>
            <w:vAlign w:val="center"/>
          </w:tcPr>
          <w:p w14:paraId="19058C5D"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04E68569" w14:textId="77777777" w:rsidR="00D14793" w:rsidRDefault="00D14793">
            <w:pPr>
              <w:spacing w:line="240" w:lineRule="auto"/>
              <w:rPr>
                <w:rFonts w:ascii="Arial" w:hAnsi="Arial" w:cs="Arial"/>
                <w:sz w:val="18"/>
                <w:szCs w:val="18"/>
              </w:rPr>
            </w:pPr>
          </w:p>
        </w:tc>
      </w:tr>
      <w:tr w:rsidR="00D14793" w14:paraId="1D1918A0"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72C052CF" w14:textId="1E9BFCD0" w:rsidR="00D14793" w:rsidRPr="00C13DDC" w:rsidRDefault="00D14793">
            <w:pPr>
              <w:spacing w:line="240" w:lineRule="auto"/>
              <w:rPr>
                <w:rFonts w:ascii="Arial" w:hAnsi="Arial" w:cs="Arial"/>
                <w:sz w:val="18"/>
                <w:szCs w:val="18"/>
              </w:rPr>
            </w:pPr>
            <w:r w:rsidRPr="00C13DDC">
              <w:rPr>
                <w:rFonts w:ascii="Arial" w:hAnsi="Arial" w:cs="Arial"/>
                <w:sz w:val="18"/>
                <w:szCs w:val="18"/>
              </w:rPr>
              <w:t>4.</w:t>
            </w:r>
          </w:p>
        </w:tc>
        <w:tc>
          <w:tcPr>
            <w:tcW w:w="3977" w:type="dxa"/>
            <w:tcBorders>
              <w:top w:val="single" w:sz="4" w:space="0" w:color="auto"/>
              <w:left w:val="single" w:sz="4" w:space="0" w:color="auto"/>
              <w:bottom w:val="single" w:sz="4" w:space="0" w:color="auto"/>
              <w:right w:val="single" w:sz="4" w:space="0" w:color="auto"/>
            </w:tcBorders>
            <w:vAlign w:val="center"/>
          </w:tcPr>
          <w:p w14:paraId="5735BCF8" w14:textId="3DAC2DF2" w:rsidR="00D14793" w:rsidRPr="00FB4687" w:rsidRDefault="00693285">
            <w:pPr>
              <w:spacing w:line="240" w:lineRule="auto"/>
              <w:rPr>
                <w:rFonts w:ascii="Arial" w:hAnsi="Arial" w:cs="Arial"/>
                <w:sz w:val="18"/>
                <w:szCs w:val="18"/>
              </w:rPr>
            </w:pPr>
            <w:r>
              <w:rPr>
                <w:rFonts w:ascii="Arial" w:hAnsi="Arial" w:cs="Arial"/>
                <w:sz w:val="18"/>
                <w:szCs w:val="18"/>
              </w:rPr>
              <w:t>Is the cargo</w:t>
            </w:r>
            <w:r w:rsidR="00886D5A">
              <w:rPr>
                <w:rFonts w:ascii="Arial" w:hAnsi="Arial" w:cs="Arial"/>
                <w:sz w:val="18"/>
                <w:szCs w:val="18"/>
              </w:rPr>
              <w:t>,</w:t>
            </w:r>
            <w:r>
              <w:rPr>
                <w:rFonts w:ascii="Arial" w:hAnsi="Arial" w:cs="Arial"/>
                <w:sz w:val="18"/>
                <w:szCs w:val="18"/>
              </w:rPr>
              <w:t xml:space="preserve"> intended to be transported for OMV</w:t>
            </w:r>
            <w:r w:rsidR="00886D5A">
              <w:rPr>
                <w:rFonts w:ascii="Arial" w:hAnsi="Arial" w:cs="Arial"/>
                <w:sz w:val="18"/>
                <w:szCs w:val="18"/>
              </w:rPr>
              <w:t>,</w:t>
            </w:r>
            <w:r>
              <w:rPr>
                <w:rFonts w:ascii="Arial" w:hAnsi="Arial" w:cs="Arial"/>
                <w:sz w:val="18"/>
                <w:szCs w:val="18"/>
              </w:rPr>
              <w:t xml:space="preserve"> included in the barge’s </w:t>
            </w:r>
            <w:r w:rsidR="00886D5A">
              <w:rPr>
                <w:rFonts w:ascii="Arial" w:hAnsi="Arial" w:cs="Arial"/>
                <w:sz w:val="18"/>
                <w:szCs w:val="18"/>
              </w:rPr>
              <w:t>Substance List / List of Approved Substances?</w:t>
            </w:r>
          </w:p>
        </w:tc>
        <w:tc>
          <w:tcPr>
            <w:tcW w:w="1363" w:type="dxa"/>
            <w:tcBorders>
              <w:top w:val="single" w:sz="4" w:space="0" w:color="auto"/>
              <w:left w:val="single" w:sz="4" w:space="0" w:color="auto"/>
              <w:bottom w:val="single" w:sz="4" w:space="0" w:color="auto"/>
              <w:right w:val="single" w:sz="4" w:space="0" w:color="auto"/>
            </w:tcBorders>
            <w:vAlign w:val="center"/>
          </w:tcPr>
          <w:p w14:paraId="439F53FB"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52658E83" w14:textId="77777777" w:rsidR="00D14793" w:rsidRDefault="00D14793">
            <w:pPr>
              <w:spacing w:line="240" w:lineRule="auto"/>
              <w:rPr>
                <w:rFonts w:ascii="Arial" w:hAnsi="Arial" w:cs="Arial"/>
                <w:sz w:val="18"/>
                <w:szCs w:val="18"/>
              </w:rPr>
            </w:pPr>
          </w:p>
        </w:tc>
      </w:tr>
      <w:tr w:rsidR="00D14793" w14:paraId="04E15034"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3CCC856B" w14:textId="143B14CD" w:rsidR="00D14793" w:rsidRDefault="00B00302">
            <w:pPr>
              <w:spacing w:line="240" w:lineRule="auto"/>
              <w:rPr>
                <w:rFonts w:ascii="Arial" w:hAnsi="Arial" w:cs="Arial"/>
                <w:sz w:val="18"/>
                <w:szCs w:val="18"/>
              </w:rPr>
            </w:pPr>
            <w:r>
              <w:rPr>
                <w:rFonts w:ascii="Arial" w:hAnsi="Arial" w:cs="Arial"/>
                <w:sz w:val="18"/>
                <w:szCs w:val="18"/>
              </w:rPr>
              <w:t>5</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0D273A62" w14:textId="6DBA5422" w:rsidR="00D14793" w:rsidRDefault="00D14793">
            <w:pPr>
              <w:spacing w:line="240" w:lineRule="auto"/>
              <w:rPr>
                <w:rFonts w:ascii="Arial" w:hAnsi="Arial" w:cs="Arial"/>
                <w:sz w:val="18"/>
                <w:szCs w:val="18"/>
              </w:rPr>
            </w:pPr>
            <w:r>
              <w:rPr>
                <w:rFonts w:ascii="Arial" w:hAnsi="Arial" w:cs="Arial"/>
                <w:sz w:val="18"/>
                <w:szCs w:val="18"/>
              </w:rPr>
              <w:t xml:space="preserve">Owners confirm the </w:t>
            </w:r>
            <w:r w:rsidR="005160CF">
              <w:rPr>
                <w:rFonts w:ascii="Arial" w:hAnsi="Arial" w:cs="Arial"/>
                <w:sz w:val="18"/>
                <w:szCs w:val="18"/>
              </w:rPr>
              <w:t>barge</w:t>
            </w:r>
            <w:r>
              <w:rPr>
                <w:rFonts w:ascii="Arial" w:hAnsi="Arial" w:cs="Arial"/>
                <w:sz w:val="18"/>
                <w:szCs w:val="18"/>
              </w:rPr>
              <w:t xml:space="preserve">’s cargo tanks will be ready to load/discharge as per terminal requirements </w:t>
            </w:r>
          </w:p>
        </w:tc>
        <w:tc>
          <w:tcPr>
            <w:tcW w:w="1363" w:type="dxa"/>
            <w:tcBorders>
              <w:top w:val="single" w:sz="4" w:space="0" w:color="auto"/>
              <w:left w:val="single" w:sz="4" w:space="0" w:color="auto"/>
              <w:bottom w:val="single" w:sz="4" w:space="0" w:color="auto"/>
              <w:right w:val="single" w:sz="4" w:space="0" w:color="auto"/>
            </w:tcBorders>
            <w:vAlign w:val="center"/>
          </w:tcPr>
          <w:p w14:paraId="34F77348"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140E550B" w14:textId="77777777" w:rsidR="00D14793" w:rsidRDefault="00D14793">
            <w:pPr>
              <w:spacing w:line="240" w:lineRule="auto"/>
              <w:rPr>
                <w:rFonts w:ascii="Arial" w:hAnsi="Arial" w:cs="Arial"/>
                <w:sz w:val="18"/>
                <w:szCs w:val="18"/>
              </w:rPr>
            </w:pPr>
          </w:p>
        </w:tc>
      </w:tr>
      <w:tr w:rsidR="002F137C" w14:paraId="19D5F624"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0B0D719F" w14:textId="4A4646BA" w:rsidR="002F137C" w:rsidRDefault="002F137C">
            <w:pPr>
              <w:spacing w:line="240" w:lineRule="auto"/>
              <w:rPr>
                <w:rFonts w:ascii="Arial" w:hAnsi="Arial" w:cs="Arial"/>
                <w:sz w:val="18"/>
                <w:szCs w:val="18"/>
              </w:rPr>
            </w:pPr>
            <w:r>
              <w:rPr>
                <w:rFonts w:ascii="Arial" w:hAnsi="Arial" w:cs="Arial"/>
                <w:sz w:val="18"/>
                <w:szCs w:val="18"/>
              </w:rPr>
              <w:t>6.</w:t>
            </w:r>
          </w:p>
        </w:tc>
        <w:tc>
          <w:tcPr>
            <w:tcW w:w="3977" w:type="dxa"/>
            <w:tcBorders>
              <w:top w:val="single" w:sz="4" w:space="0" w:color="auto"/>
              <w:left w:val="single" w:sz="4" w:space="0" w:color="auto"/>
              <w:bottom w:val="single" w:sz="4" w:space="0" w:color="auto"/>
              <w:right w:val="single" w:sz="4" w:space="0" w:color="auto"/>
            </w:tcBorders>
            <w:vAlign w:val="center"/>
          </w:tcPr>
          <w:p w14:paraId="1DCC8D59" w14:textId="721C76BF" w:rsidR="002F137C" w:rsidRDefault="002F137C">
            <w:pPr>
              <w:spacing w:line="240" w:lineRule="auto"/>
              <w:rPr>
                <w:rFonts w:ascii="Arial" w:hAnsi="Arial" w:cs="Arial"/>
                <w:sz w:val="18"/>
                <w:szCs w:val="18"/>
              </w:rPr>
            </w:pPr>
            <w:r w:rsidRPr="002F137C">
              <w:rPr>
                <w:rFonts w:ascii="Arial" w:hAnsi="Arial" w:cs="Arial"/>
                <w:sz w:val="18"/>
                <w:szCs w:val="18"/>
              </w:rPr>
              <w:t>If an inert gas system is fitted, and is in use, is it operating satisfactorily?</w:t>
            </w:r>
            <w:r w:rsidRPr="002F137C">
              <w:t xml:space="preserve"> </w:t>
            </w:r>
          </w:p>
        </w:tc>
        <w:tc>
          <w:tcPr>
            <w:tcW w:w="1363" w:type="dxa"/>
            <w:tcBorders>
              <w:top w:val="single" w:sz="4" w:space="0" w:color="auto"/>
              <w:left w:val="single" w:sz="4" w:space="0" w:color="auto"/>
              <w:bottom w:val="single" w:sz="4" w:space="0" w:color="auto"/>
              <w:right w:val="single" w:sz="4" w:space="0" w:color="auto"/>
            </w:tcBorders>
            <w:vAlign w:val="center"/>
          </w:tcPr>
          <w:p w14:paraId="4B5745BB" w14:textId="77777777" w:rsidR="002F137C" w:rsidRDefault="002F137C">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6E1AEBD3" w14:textId="77777777" w:rsidR="002F137C" w:rsidRDefault="002F137C">
            <w:pPr>
              <w:spacing w:line="240" w:lineRule="auto"/>
              <w:rPr>
                <w:rFonts w:ascii="Arial" w:hAnsi="Arial" w:cs="Arial"/>
                <w:sz w:val="18"/>
                <w:szCs w:val="18"/>
              </w:rPr>
            </w:pPr>
          </w:p>
        </w:tc>
      </w:tr>
      <w:tr w:rsidR="00D14793" w14:paraId="43E5BDF8"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52CEA020" w14:textId="187B5C65" w:rsidR="00D14793" w:rsidRDefault="00886D5A">
            <w:pPr>
              <w:spacing w:line="240" w:lineRule="auto"/>
              <w:rPr>
                <w:rFonts w:ascii="Arial" w:hAnsi="Arial" w:cs="Arial"/>
                <w:sz w:val="18"/>
                <w:szCs w:val="18"/>
              </w:rPr>
            </w:pPr>
            <w:r>
              <w:rPr>
                <w:rFonts w:ascii="Arial" w:hAnsi="Arial" w:cs="Arial"/>
                <w:sz w:val="18"/>
                <w:szCs w:val="18"/>
              </w:rPr>
              <w:t>7</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BE1BF2B" w14:textId="77777777" w:rsidR="00D14793" w:rsidRDefault="00D14793">
            <w:pPr>
              <w:spacing w:line="240" w:lineRule="auto"/>
              <w:rPr>
                <w:rFonts w:ascii="Arial" w:hAnsi="Arial" w:cs="Arial"/>
                <w:sz w:val="18"/>
                <w:szCs w:val="18"/>
              </w:rPr>
            </w:pPr>
            <w:r>
              <w:rPr>
                <w:rFonts w:ascii="Arial" w:hAnsi="Arial" w:cs="Arial"/>
                <w:sz w:val="18"/>
                <w:szCs w:val="18"/>
              </w:rPr>
              <w:t>Please advise if there will be any slops on board from pervious voyages?</w:t>
            </w:r>
          </w:p>
        </w:tc>
        <w:tc>
          <w:tcPr>
            <w:tcW w:w="1363" w:type="dxa"/>
            <w:tcBorders>
              <w:top w:val="single" w:sz="4" w:space="0" w:color="auto"/>
              <w:left w:val="single" w:sz="4" w:space="0" w:color="auto"/>
              <w:bottom w:val="single" w:sz="4" w:space="0" w:color="auto"/>
              <w:right w:val="single" w:sz="4" w:space="0" w:color="auto"/>
            </w:tcBorders>
            <w:vAlign w:val="center"/>
          </w:tcPr>
          <w:p w14:paraId="7E6FC2C3"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208FB37E" w14:textId="77777777" w:rsidR="00D14793" w:rsidRDefault="00D14793">
            <w:pPr>
              <w:spacing w:line="240" w:lineRule="auto"/>
              <w:rPr>
                <w:rFonts w:ascii="Arial" w:hAnsi="Arial" w:cs="Arial"/>
                <w:sz w:val="18"/>
                <w:szCs w:val="18"/>
              </w:rPr>
            </w:pPr>
          </w:p>
        </w:tc>
      </w:tr>
      <w:tr w:rsidR="00D14793" w14:paraId="0EEE3828"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5FB59AB9" w14:textId="4F94508E" w:rsidR="00D14793" w:rsidRDefault="00886D5A">
            <w:pPr>
              <w:spacing w:line="240" w:lineRule="auto"/>
              <w:rPr>
                <w:rFonts w:ascii="Arial" w:hAnsi="Arial" w:cs="Arial"/>
                <w:sz w:val="18"/>
                <w:szCs w:val="18"/>
              </w:rPr>
            </w:pPr>
            <w:r>
              <w:rPr>
                <w:rFonts w:ascii="Arial" w:hAnsi="Arial" w:cs="Arial"/>
                <w:sz w:val="18"/>
                <w:szCs w:val="18"/>
              </w:rPr>
              <w:t>8</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4FD9DEC" w14:textId="23BAE529" w:rsidR="00D14793" w:rsidRPr="00B00302" w:rsidRDefault="00D14793">
            <w:pPr>
              <w:spacing w:line="240" w:lineRule="auto"/>
              <w:rPr>
                <w:rFonts w:ascii="Arial" w:hAnsi="Arial" w:cs="Arial"/>
                <w:sz w:val="18"/>
                <w:szCs w:val="18"/>
              </w:rPr>
            </w:pPr>
            <w:r w:rsidRPr="00B00302">
              <w:rPr>
                <w:rFonts w:ascii="Arial" w:hAnsi="Arial" w:cs="Arial"/>
                <w:sz w:val="18"/>
                <w:szCs w:val="18"/>
              </w:rPr>
              <w:t xml:space="preserve">Is the </w:t>
            </w:r>
            <w:r w:rsidR="005160CF">
              <w:rPr>
                <w:rFonts w:ascii="Arial" w:hAnsi="Arial" w:cs="Arial"/>
                <w:sz w:val="18"/>
                <w:szCs w:val="18"/>
              </w:rPr>
              <w:t>barge</w:t>
            </w:r>
            <w:r w:rsidR="00B8789E">
              <w:rPr>
                <w:rFonts w:ascii="Arial" w:hAnsi="Arial" w:cs="Arial"/>
                <w:sz w:val="18"/>
                <w:szCs w:val="18"/>
              </w:rPr>
              <w:t>’</w:t>
            </w:r>
            <w:r w:rsidRPr="00B00302">
              <w:rPr>
                <w:rFonts w:ascii="Arial" w:hAnsi="Arial" w:cs="Arial"/>
                <w:sz w:val="18"/>
                <w:szCs w:val="18"/>
              </w:rPr>
              <w:t>s H2S measuring equipment</w:t>
            </w:r>
            <w:r w:rsidR="00B00302" w:rsidRPr="00B00302">
              <w:rPr>
                <w:rFonts w:ascii="Arial" w:hAnsi="Arial" w:cs="Arial"/>
                <w:sz w:val="18"/>
                <w:szCs w:val="18"/>
              </w:rPr>
              <w:t xml:space="preserve"> and venting system</w:t>
            </w:r>
            <w:r w:rsidRPr="00B00302">
              <w:rPr>
                <w:rFonts w:ascii="Arial" w:hAnsi="Arial" w:cs="Arial"/>
                <w:sz w:val="18"/>
                <w:szCs w:val="18"/>
              </w:rPr>
              <w:t xml:space="preserve"> tight and in full working order?</w:t>
            </w:r>
          </w:p>
        </w:tc>
        <w:tc>
          <w:tcPr>
            <w:tcW w:w="1363" w:type="dxa"/>
            <w:tcBorders>
              <w:top w:val="single" w:sz="4" w:space="0" w:color="auto"/>
              <w:left w:val="single" w:sz="4" w:space="0" w:color="auto"/>
              <w:bottom w:val="single" w:sz="4" w:space="0" w:color="auto"/>
              <w:right w:val="single" w:sz="4" w:space="0" w:color="auto"/>
            </w:tcBorders>
            <w:vAlign w:val="center"/>
          </w:tcPr>
          <w:p w14:paraId="20A04419"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3F6132FF" w14:textId="77777777" w:rsidR="00D14793" w:rsidRDefault="00D14793">
            <w:pPr>
              <w:spacing w:line="240" w:lineRule="auto"/>
              <w:rPr>
                <w:rFonts w:ascii="Arial" w:hAnsi="Arial" w:cs="Arial"/>
                <w:sz w:val="18"/>
                <w:szCs w:val="18"/>
              </w:rPr>
            </w:pPr>
          </w:p>
        </w:tc>
      </w:tr>
      <w:tr w:rsidR="00D14793" w14:paraId="176395DA"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63ED1000" w14:textId="07E32477" w:rsidR="00D14793" w:rsidRDefault="00886D5A">
            <w:pPr>
              <w:spacing w:line="240" w:lineRule="auto"/>
              <w:rPr>
                <w:rFonts w:ascii="Arial" w:hAnsi="Arial" w:cs="Arial"/>
                <w:sz w:val="18"/>
                <w:szCs w:val="18"/>
              </w:rPr>
            </w:pPr>
            <w:r>
              <w:rPr>
                <w:rFonts w:ascii="Arial" w:hAnsi="Arial" w:cs="Arial"/>
                <w:sz w:val="18"/>
                <w:szCs w:val="18"/>
              </w:rPr>
              <w:t>9</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188BB60E" w14:textId="53F6161B" w:rsidR="00D14793" w:rsidRPr="00B00302" w:rsidRDefault="00D14793">
            <w:pPr>
              <w:spacing w:line="240" w:lineRule="auto"/>
              <w:rPr>
                <w:rFonts w:ascii="Arial" w:hAnsi="Arial" w:cs="Arial"/>
                <w:sz w:val="18"/>
                <w:szCs w:val="18"/>
              </w:rPr>
            </w:pPr>
            <w:r w:rsidRPr="00B00302">
              <w:rPr>
                <w:rFonts w:ascii="Arial" w:hAnsi="Arial" w:cs="Arial"/>
                <w:sz w:val="18"/>
                <w:szCs w:val="18"/>
              </w:rPr>
              <w:t xml:space="preserve">Owners warrant that the </w:t>
            </w:r>
            <w:r w:rsidR="005160CF">
              <w:rPr>
                <w:rFonts w:ascii="Arial" w:hAnsi="Arial" w:cs="Arial"/>
                <w:sz w:val="18"/>
                <w:szCs w:val="18"/>
              </w:rPr>
              <w:t>barge</w:t>
            </w:r>
            <w:r w:rsidRPr="00B00302">
              <w:rPr>
                <w:rFonts w:ascii="Arial" w:hAnsi="Arial" w:cs="Arial"/>
                <w:sz w:val="18"/>
                <w:szCs w:val="18"/>
              </w:rPr>
              <w:t xml:space="preserve"> will arrive at load port with tanks/lines/pumps properly cleaned and suitable to load the intended cargo</w:t>
            </w:r>
          </w:p>
        </w:tc>
        <w:tc>
          <w:tcPr>
            <w:tcW w:w="1363" w:type="dxa"/>
            <w:tcBorders>
              <w:top w:val="single" w:sz="4" w:space="0" w:color="auto"/>
              <w:left w:val="single" w:sz="4" w:space="0" w:color="auto"/>
              <w:bottom w:val="single" w:sz="4" w:space="0" w:color="auto"/>
              <w:right w:val="single" w:sz="4" w:space="0" w:color="auto"/>
            </w:tcBorders>
            <w:vAlign w:val="center"/>
          </w:tcPr>
          <w:p w14:paraId="42D3F9B3"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591F0DDC" w14:textId="77777777" w:rsidR="00D14793" w:rsidRDefault="00D14793">
            <w:pPr>
              <w:spacing w:line="240" w:lineRule="auto"/>
              <w:rPr>
                <w:rFonts w:ascii="Arial" w:hAnsi="Arial" w:cs="Arial"/>
                <w:sz w:val="18"/>
                <w:szCs w:val="18"/>
              </w:rPr>
            </w:pPr>
          </w:p>
        </w:tc>
      </w:tr>
      <w:tr w:rsidR="00D14793" w14:paraId="342227A4"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33D6D387" w14:textId="6DAB49DC" w:rsidR="00D14793" w:rsidRDefault="00B00302">
            <w:pPr>
              <w:spacing w:line="240" w:lineRule="auto"/>
              <w:rPr>
                <w:rFonts w:ascii="Arial" w:hAnsi="Arial" w:cs="Arial"/>
                <w:sz w:val="18"/>
                <w:szCs w:val="18"/>
              </w:rPr>
            </w:pPr>
            <w:r>
              <w:rPr>
                <w:rFonts w:ascii="Arial" w:hAnsi="Arial" w:cs="Arial"/>
                <w:sz w:val="18"/>
                <w:szCs w:val="18"/>
              </w:rPr>
              <w:t>10</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537DC206" w14:textId="2AE39B75" w:rsidR="00D14793" w:rsidRPr="00B00302" w:rsidRDefault="00D14793">
            <w:pPr>
              <w:spacing w:line="240" w:lineRule="auto"/>
              <w:rPr>
                <w:rFonts w:ascii="Arial" w:hAnsi="Arial" w:cs="Arial"/>
                <w:sz w:val="18"/>
                <w:szCs w:val="18"/>
              </w:rPr>
            </w:pPr>
            <w:r w:rsidRPr="00B00302">
              <w:rPr>
                <w:rFonts w:ascii="Arial" w:hAnsi="Arial" w:cs="Arial"/>
                <w:sz w:val="18"/>
                <w:szCs w:val="18"/>
              </w:rPr>
              <w:t xml:space="preserve">Are the </w:t>
            </w:r>
            <w:r w:rsidR="005160CF">
              <w:rPr>
                <w:rFonts w:ascii="Arial" w:hAnsi="Arial" w:cs="Arial"/>
                <w:sz w:val="18"/>
                <w:szCs w:val="18"/>
              </w:rPr>
              <w:t>barge</w:t>
            </w:r>
            <w:r w:rsidRPr="00B00302">
              <w:rPr>
                <w:rFonts w:ascii="Arial" w:hAnsi="Arial" w:cs="Arial"/>
                <w:sz w:val="18"/>
                <w:szCs w:val="18"/>
              </w:rPr>
              <w:t>’s tank cleaning and heating systems fully operational?</w:t>
            </w:r>
          </w:p>
        </w:tc>
        <w:tc>
          <w:tcPr>
            <w:tcW w:w="1363" w:type="dxa"/>
            <w:tcBorders>
              <w:top w:val="single" w:sz="4" w:space="0" w:color="auto"/>
              <w:left w:val="single" w:sz="4" w:space="0" w:color="auto"/>
              <w:bottom w:val="single" w:sz="4" w:space="0" w:color="auto"/>
              <w:right w:val="single" w:sz="4" w:space="0" w:color="auto"/>
            </w:tcBorders>
            <w:vAlign w:val="center"/>
          </w:tcPr>
          <w:p w14:paraId="1A89542C"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216ED65B" w14:textId="77777777" w:rsidR="00D14793" w:rsidRDefault="00D14793">
            <w:pPr>
              <w:spacing w:line="240" w:lineRule="auto"/>
              <w:rPr>
                <w:rFonts w:ascii="Arial" w:hAnsi="Arial" w:cs="Arial"/>
                <w:sz w:val="18"/>
                <w:szCs w:val="18"/>
              </w:rPr>
            </w:pPr>
          </w:p>
        </w:tc>
      </w:tr>
      <w:tr w:rsidR="00D14793" w14:paraId="38FEE09C"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hideMark/>
          </w:tcPr>
          <w:p w14:paraId="4C9E05ED" w14:textId="37AC8E42" w:rsidR="00D14793" w:rsidRDefault="00B00302">
            <w:pPr>
              <w:spacing w:line="240" w:lineRule="auto"/>
              <w:rPr>
                <w:rFonts w:ascii="Arial" w:hAnsi="Arial" w:cs="Arial"/>
                <w:sz w:val="18"/>
                <w:szCs w:val="18"/>
              </w:rPr>
            </w:pPr>
            <w:r>
              <w:rPr>
                <w:rFonts w:ascii="Arial" w:hAnsi="Arial" w:cs="Arial"/>
                <w:sz w:val="18"/>
                <w:szCs w:val="18"/>
              </w:rPr>
              <w:t>11</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65562CD6" w14:textId="5C9ABEF4" w:rsidR="00D14793" w:rsidRDefault="005160CF">
            <w:pPr>
              <w:spacing w:line="240" w:lineRule="auto"/>
              <w:rPr>
                <w:rFonts w:ascii="Arial" w:hAnsi="Arial" w:cs="Arial"/>
                <w:sz w:val="18"/>
                <w:szCs w:val="18"/>
              </w:rPr>
            </w:pPr>
            <w:r>
              <w:rPr>
                <w:rFonts w:ascii="Arial" w:hAnsi="Arial" w:cs="Arial"/>
                <w:sz w:val="18"/>
                <w:szCs w:val="18"/>
              </w:rPr>
              <w:t>Barge</w:t>
            </w:r>
            <w:r w:rsidR="00D14793">
              <w:rPr>
                <w:rFonts w:ascii="Arial" w:hAnsi="Arial" w:cs="Arial"/>
                <w:sz w:val="18"/>
                <w:szCs w:val="18"/>
              </w:rPr>
              <w:t xml:space="preserve"> complies with wording in Appendix </w:t>
            </w:r>
            <w:r w:rsidR="007E3E3A">
              <w:rPr>
                <w:rFonts w:ascii="Arial" w:hAnsi="Arial" w:cs="Arial"/>
                <w:sz w:val="18"/>
                <w:szCs w:val="18"/>
              </w:rPr>
              <w:t xml:space="preserve">Part </w:t>
            </w:r>
            <w:r w:rsidR="00D14793">
              <w:rPr>
                <w:rFonts w:ascii="Arial" w:hAnsi="Arial" w:cs="Arial"/>
                <w:sz w:val="18"/>
                <w:szCs w:val="18"/>
              </w:rPr>
              <w:t>I</w:t>
            </w:r>
            <w:r w:rsidR="000B2111">
              <w:rPr>
                <w:rFonts w:ascii="Arial" w:hAnsi="Arial" w:cs="Arial"/>
                <w:sz w:val="18"/>
                <w:szCs w:val="18"/>
              </w:rPr>
              <w:t>I</w:t>
            </w:r>
            <w:r w:rsidR="00D14793">
              <w:rPr>
                <w:rFonts w:ascii="Arial" w:hAnsi="Arial" w:cs="Arial"/>
                <w:sz w:val="18"/>
                <w:szCs w:val="18"/>
              </w:rPr>
              <w:t>.</w:t>
            </w:r>
          </w:p>
        </w:tc>
        <w:tc>
          <w:tcPr>
            <w:tcW w:w="1363" w:type="dxa"/>
            <w:tcBorders>
              <w:top w:val="single" w:sz="4" w:space="0" w:color="auto"/>
              <w:left w:val="single" w:sz="4" w:space="0" w:color="auto"/>
              <w:bottom w:val="single" w:sz="4" w:space="0" w:color="auto"/>
              <w:right w:val="single" w:sz="4" w:space="0" w:color="auto"/>
            </w:tcBorders>
            <w:vAlign w:val="center"/>
          </w:tcPr>
          <w:p w14:paraId="3603027B"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2C830260" w14:textId="77777777" w:rsidR="00D14793" w:rsidRDefault="00D14793">
            <w:pPr>
              <w:spacing w:line="240" w:lineRule="auto"/>
              <w:rPr>
                <w:rFonts w:ascii="Arial" w:hAnsi="Arial" w:cs="Arial"/>
                <w:sz w:val="18"/>
                <w:szCs w:val="18"/>
              </w:rPr>
            </w:pPr>
          </w:p>
        </w:tc>
      </w:tr>
      <w:tr w:rsidR="00D14793" w14:paraId="181FA706"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24FBA24E" w14:textId="44A570A6" w:rsidR="00D14793" w:rsidRDefault="00B00302">
            <w:pPr>
              <w:spacing w:line="240" w:lineRule="auto"/>
              <w:rPr>
                <w:rFonts w:ascii="Arial" w:hAnsi="Arial" w:cs="Arial"/>
                <w:sz w:val="18"/>
                <w:szCs w:val="18"/>
              </w:rPr>
            </w:pPr>
            <w:r>
              <w:rPr>
                <w:rFonts w:ascii="Arial" w:hAnsi="Arial" w:cs="Arial"/>
                <w:sz w:val="18"/>
                <w:szCs w:val="18"/>
              </w:rPr>
              <w:t>12</w:t>
            </w:r>
            <w:r w:rsidR="009425DB">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hideMark/>
          </w:tcPr>
          <w:p w14:paraId="648E57CF" w14:textId="51A8198A" w:rsidR="00D14793" w:rsidRDefault="00D14793">
            <w:pPr>
              <w:spacing w:line="240" w:lineRule="auto"/>
              <w:rPr>
                <w:rFonts w:ascii="Arial" w:hAnsi="Arial" w:cs="Arial"/>
                <w:sz w:val="18"/>
                <w:szCs w:val="18"/>
              </w:rPr>
            </w:pPr>
            <w:r>
              <w:rPr>
                <w:rFonts w:ascii="Arial" w:hAnsi="Arial" w:cs="Arial"/>
                <w:sz w:val="18"/>
                <w:szCs w:val="18"/>
              </w:rPr>
              <w:t xml:space="preserve">Owners warrant that the </w:t>
            </w:r>
            <w:r w:rsidR="005160CF">
              <w:rPr>
                <w:rFonts w:ascii="Arial" w:hAnsi="Arial" w:cs="Arial"/>
                <w:sz w:val="18"/>
                <w:szCs w:val="18"/>
              </w:rPr>
              <w:t>barge</w:t>
            </w:r>
            <w:r>
              <w:rPr>
                <w:rFonts w:ascii="Arial" w:hAnsi="Arial" w:cs="Arial"/>
                <w:sz w:val="18"/>
                <w:szCs w:val="18"/>
              </w:rPr>
              <w:t xml:space="preserve"> </w:t>
            </w:r>
            <w:proofErr w:type="gramStart"/>
            <w:r>
              <w:rPr>
                <w:rFonts w:ascii="Arial" w:hAnsi="Arial" w:cs="Arial"/>
                <w:sz w:val="18"/>
                <w:szCs w:val="18"/>
              </w:rPr>
              <w:t>is in compliance with</w:t>
            </w:r>
            <w:proofErr w:type="gramEnd"/>
            <w:r>
              <w:rPr>
                <w:rFonts w:ascii="Arial" w:hAnsi="Arial" w:cs="Arial"/>
                <w:sz w:val="18"/>
                <w:szCs w:val="18"/>
              </w:rPr>
              <w:t xml:space="preserve"> local, national and international requirements, regulations</w:t>
            </w:r>
            <w:r w:rsidR="00B00302">
              <w:rPr>
                <w:rFonts w:ascii="Arial" w:hAnsi="Arial" w:cs="Arial"/>
                <w:sz w:val="18"/>
                <w:szCs w:val="18"/>
              </w:rPr>
              <w:t>,</w:t>
            </w:r>
            <w:r w:rsidR="00D320F8">
              <w:rPr>
                <w:rFonts w:ascii="Arial" w:hAnsi="Arial" w:cs="Arial"/>
                <w:sz w:val="18"/>
                <w:szCs w:val="18"/>
              </w:rPr>
              <w:t xml:space="preserve"> </w:t>
            </w:r>
            <w:r>
              <w:rPr>
                <w:rFonts w:ascii="Arial" w:hAnsi="Arial" w:cs="Arial"/>
                <w:sz w:val="18"/>
                <w:szCs w:val="18"/>
              </w:rPr>
              <w:t>conventions</w:t>
            </w:r>
            <w:r w:rsidR="00B00302">
              <w:rPr>
                <w:rFonts w:ascii="Arial" w:hAnsi="Arial" w:cs="Arial"/>
                <w:sz w:val="18"/>
                <w:szCs w:val="18"/>
              </w:rPr>
              <w:t xml:space="preserve"> and OCIMF guidelines</w:t>
            </w:r>
            <w:r>
              <w:rPr>
                <w:rFonts w:ascii="Arial" w:hAnsi="Arial" w:cs="Arial"/>
                <w:sz w:val="18"/>
                <w:szCs w:val="18"/>
              </w:rPr>
              <w:t>.</w:t>
            </w:r>
          </w:p>
        </w:tc>
        <w:tc>
          <w:tcPr>
            <w:tcW w:w="1363" w:type="dxa"/>
            <w:tcBorders>
              <w:top w:val="single" w:sz="4" w:space="0" w:color="auto"/>
              <w:left w:val="single" w:sz="4" w:space="0" w:color="auto"/>
              <w:bottom w:val="single" w:sz="4" w:space="0" w:color="auto"/>
              <w:right w:val="single" w:sz="4" w:space="0" w:color="auto"/>
            </w:tcBorders>
            <w:vAlign w:val="center"/>
          </w:tcPr>
          <w:p w14:paraId="43CB995C" w14:textId="77777777" w:rsidR="00D14793" w:rsidRDefault="00D14793">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74C72D3E" w14:textId="77777777" w:rsidR="00D14793" w:rsidRDefault="00D14793">
            <w:pPr>
              <w:spacing w:line="240" w:lineRule="auto"/>
              <w:rPr>
                <w:rFonts w:ascii="Arial" w:hAnsi="Arial" w:cs="Arial"/>
                <w:sz w:val="18"/>
                <w:szCs w:val="18"/>
              </w:rPr>
            </w:pPr>
          </w:p>
        </w:tc>
      </w:tr>
      <w:tr w:rsidR="005160CF" w14:paraId="1A35D0E0" w14:textId="77777777" w:rsidTr="00D14793">
        <w:trPr>
          <w:trHeight w:val="283"/>
          <w:jc w:val="center"/>
        </w:trPr>
        <w:tc>
          <w:tcPr>
            <w:tcW w:w="467" w:type="dxa"/>
            <w:tcBorders>
              <w:top w:val="single" w:sz="4" w:space="0" w:color="auto"/>
              <w:left w:val="single" w:sz="4" w:space="0" w:color="auto"/>
              <w:bottom w:val="single" w:sz="4" w:space="0" w:color="auto"/>
              <w:right w:val="single" w:sz="4" w:space="0" w:color="auto"/>
            </w:tcBorders>
            <w:vAlign w:val="center"/>
          </w:tcPr>
          <w:p w14:paraId="1957647B" w14:textId="6A5E6BBC" w:rsidR="005160CF" w:rsidRDefault="005160CF">
            <w:pPr>
              <w:spacing w:line="240" w:lineRule="auto"/>
              <w:rPr>
                <w:rFonts w:ascii="Arial" w:hAnsi="Arial" w:cs="Arial"/>
                <w:sz w:val="18"/>
                <w:szCs w:val="18"/>
              </w:rPr>
            </w:pPr>
            <w:r>
              <w:rPr>
                <w:rFonts w:ascii="Arial" w:hAnsi="Arial" w:cs="Arial"/>
                <w:sz w:val="18"/>
                <w:szCs w:val="18"/>
              </w:rPr>
              <w:t>13</w:t>
            </w:r>
            <w:r w:rsidR="006333FF">
              <w:rPr>
                <w:rFonts w:ascii="Arial" w:hAnsi="Arial" w:cs="Arial"/>
                <w:sz w:val="18"/>
                <w:szCs w:val="18"/>
              </w:rPr>
              <w:t>.</w:t>
            </w:r>
          </w:p>
        </w:tc>
        <w:tc>
          <w:tcPr>
            <w:tcW w:w="3977" w:type="dxa"/>
            <w:tcBorders>
              <w:top w:val="single" w:sz="4" w:space="0" w:color="auto"/>
              <w:left w:val="single" w:sz="4" w:space="0" w:color="auto"/>
              <w:bottom w:val="single" w:sz="4" w:space="0" w:color="auto"/>
              <w:right w:val="single" w:sz="4" w:space="0" w:color="auto"/>
            </w:tcBorders>
            <w:vAlign w:val="center"/>
          </w:tcPr>
          <w:p w14:paraId="48B69328" w14:textId="368F49AE" w:rsidR="005160CF" w:rsidRDefault="005160CF">
            <w:pPr>
              <w:spacing w:line="240" w:lineRule="auto"/>
              <w:rPr>
                <w:rFonts w:ascii="Arial" w:hAnsi="Arial" w:cs="Arial"/>
                <w:sz w:val="18"/>
                <w:szCs w:val="18"/>
              </w:rPr>
            </w:pPr>
            <w:r w:rsidRPr="000B2111">
              <w:rPr>
                <w:rFonts w:ascii="Arial" w:hAnsi="Arial" w:cs="Arial"/>
                <w:sz w:val="18"/>
                <w:szCs w:val="18"/>
              </w:rPr>
              <w:t>Owner confirms the barge is sufficiently manned and all crew members are familiar and well trained for the intended voyage and operations</w:t>
            </w:r>
          </w:p>
        </w:tc>
        <w:tc>
          <w:tcPr>
            <w:tcW w:w="1363" w:type="dxa"/>
            <w:tcBorders>
              <w:top w:val="single" w:sz="4" w:space="0" w:color="auto"/>
              <w:left w:val="single" w:sz="4" w:space="0" w:color="auto"/>
              <w:bottom w:val="single" w:sz="4" w:space="0" w:color="auto"/>
              <w:right w:val="single" w:sz="4" w:space="0" w:color="auto"/>
            </w:tcBorders>
            <w:vAlign w:val="center"/>
          </w:tcPr>
          <w:p w14:paraId="1F384285" w14:textId="77777777" w:rsidR="005160CF" w:rsidRDefault="005160CF">
            <w:pPr>
              <w:spacing w:line="240" w:lineRule="auto"/>
              <w:rPr>
                <w:rFonts w:ascii="Arial" w:hAnsi="Arial" w:cs="Arial"/>
                <w:sz w:val="18"/>
                <w:szCs w:val="18"/>
              </w:rPr>
            </w:pPr>
          </w:p>
        </w:tc>
        <w:tc>
          <w:tcPr>
            <w:tcW w:w="4692" w:type="dxa"/>
            <w:tcBorders>
              <w:top w:val="single" w:sz="4" w:space="0" w:color="auto"/>
              <w:left w:val="single" w:sz="4" w:space="0" w:color="auto"/>
              <w:bottom w:val="single" w:sz="4" w:space="0" w:color="auto"/>
              <w:right w:val="single" w:sz="4" w:space="0" w:color="auto"/>
            </w:tcBorders>
            <w:vAlign w:val="center"/>
          </w:tcPr>
          <w:p w14:paraId="4C5CABC0" w14:textId="77777777" w:rsidR="005160CF" w:rsidRDefault="005160CF">
            <w:pPr>
              <w:spacing w:line="240" w:lineRule="auto"/>
              <w:rPr>
                <w:rFonts w:ascii="Arial" w:hAnsi="Arial" w:cs="Arial"/>
                <w:sz w:val="18"/>
                <w:szCs w:val="18"/>
              </w:rPr>
            </w:pPr>
          </w:p>
        </w:tc>
      </w:tr>
    </w:tbl>
    <w:p w14:paraId="47217A52" w14:textId="77777777" w:rsidR="006333FF" w:rsidRDefault="006333FF" w:rsidP="00D14793">
      <w:pPr>
        <w:rPr>
          <w:rFonts w:ascii="Arial" w:hAnsi="Arial" w:cs="Arial"/>
          <w:b/>
          <w:bCs/>
          <w:sz w:val="18"/>
          <w:szCs w:val="18"/>
        </w:rPr>
      </w:pPr>
    </w:p>
    <w:p w14:paraId="7A21B65E" w14:textId="7C4A3D60" w:rsidR="00D14793" w:rsidRPr="007E3E3A" w:rsidRDefault="00D14793" w:rsidP="00D14793">
      <w:pPr>
        <w:rPr>
          <w:rFonts w:ascii="Arial" w:hAnsi="Arial" w:cs="Arial"/>
          <w:b/>
          <w:bCs/>
          <w:sz w:val="18"/>
          <w:szCs w:val="18"/>
        </w:rPr>
      </w:pPr>
      <w:r w:rsidRPr="007E3E3A">
        <w:rPr>
          <w:rFonts w:ascii="Arial" w:hAnsi="Arial" w:cs="Arial"/>
          <w:b/>
          <w:bCs/>
          <w:sz w:val="18"/>
          <w:szCs w:val="18"/>
        </w:rPr>
        <w:t>Appendix</w:t>
      </w:r>
    </w:p>
    <w:p w14:paraId="268C81CD" w14:textId="79A6D6BA" w:rsidR="00382A28" w:rsidRPr="007E3E3A" w:rsidRDefault="00382A28" w:rsidP="00D14793">
      <w:pPr>
        <w:rPr>
          <w:rFonts w:ascii="Arial" w:hAnsi="Arial" w:cs="Arial"/>
          <w:sz w:val="18"/>
          <w:szCs w:val="18"/>
          <w:u w:val="single"/>
        </w:rPr>
      </w:pPr>
      <w:r w:rsidRPr="007E3E3A">
        <w:rPr>
          <w:rFonts w:ascii="Arial" w:hAnsi="Arial" w:cs="Arial"/>
          <w:sz w:val="18"/>
          <w:szCs w:val="18"/>
          <w:u w:val="single"/>
        </w:rPr>
        <w:t>Part I</w:t>
      </w:r>
    </w:p>
    <w:p w14:paraId="7A5E310D" w14:textId="2FFAAAA5" w:rsidR="00D14793" w:rsidRDefault="009B5215" w:rsidP="00D14793">
      <w:pPr>
        <w:rPr>
          <w:rFonts w:ascii="Arial" w:hAnsi="Arial" w:cs="Arial"/>
          <w:sz w:val="18"/>
          <w:szCs w:val="18"/>
        </w:rPr>
      </w:pPr>
      <w:r>
        <w:rPr>
          <w:rFonts w:ascii="Arial" w:hAnsi="Arial" w:cs="Arial"/>
          <w:sz w:val="18"/>
          <w:szCs w:val="18"/>
        </w:rPr>
        <w:t xml:space="preserve">Any clearance / acceptance granted will be based upon the </w:t>
      </w:r>
      <w:r w:rsidR="005160CF">
        <w:rPr>
          <w:rFonts w:ascii="Arial" w:hAnsi="Arial" w:cs="Arial"/>
          <w:sz w:val="18"/>
          <w:szCs w:val="18"/>
        </w:rPr>
        <w:t>barge</w:t>
      </w:r>
      <w:r>
        <w:rPr>
          <w:rFonts w:ascii="Arial" w:hAnsi="Arial" w:cs="Arial"/>
          <w:sz w:val="18"/>
          <w:szCs w:val="18"/>
        </w:rPr>
        <w:t xml:space="preserve"> clearance Warranties,</w:t>
      </w:r>
      <w:r w:rsidR="00B8789E">
        <w:rPr>
          <w:rFonts w:ascii="Arial" w:hAnsi="Arial" w:cs="Arial"/>
          <w:sz w:val="18"/>
          <w:szCs w:val="18"/>
        </w:rPr>
        <w:t xml:space="preserve"> BPQ5 downloaded from OCIMF</w:t>
      </w:r>
      <w:r>
        <w:rPr>
          <w:rFonts w:ascii="Arial" w:hAnsi="Arial" w:cs="Arial"/>
          <w:sz w:val="18"/>
          <w:szCs w:val="18"/>
        </w:rPr>
        <w:t>, and Supporting Documentation</w:t>
      </w:r>
      <w:r w:rsidR="00B8789E">
        <w:rPr>
          <w:rFonts w:ascii="Arial" w:hAnsi="Arial" w:cs="Arial"/>
          <w:sz w:val="18"/>
          <w:szCs w:val="18"/>
        </w:rPr>
        <w:t>, if applicable,</w:t>
      </w:r>
      <w:r>
        <w:rPr>
          <w:rFonts w:ascii="Arial" w:hAnsi="Arial" w:cs="Arial"/>
          <w:sz w:val="18"/>
          <w:szCs w:val="18"/>
        </w:rPr>
        <w:t xml:space="preserve"> forwarded to OMV. Should any issue arise at the time of call due to wrong information, OMV will reject all responsibility </w:t>
      </w:r>
      <w:proofErr w:type="gramStart"/>
      <w:r>
        <w:rPr>
          <w:rFonts w:ascii="Arial" w:hAnsi="Arial" w:cs="Arial"/>
          <w:sz w:val="18"/>
          <w:szCs w:val="18"/>
        </w:rPr>
        <w:t>as a consequence of</w:t>
      </w:r>
      <w:proofErr w:type="gramEnd"/>
      <w:r>
        <w:rPr>
          <w:rFonts w:ascii="Arial" w:hAnsi="Arial" w:cs="Arial"/>
          <w:sz w:val="18"/>
          <w:szCs w:val="18"/>
        </w:rPr>
        <w:t xml:space="preserve"> this misinformation.</w:t>
      </w:r>
    </w:p>
    <w:p w14:paraId="0A8CB823" w14:textId="3D63B045" w:rsidR="00D14793" w:rsidRDefault="009B5215" w:rsidP="00D14793">
      <w:pPr>
        <w:rPr>
          <w:rFonts w:ascii="Arial" w:hAnsi="Arial" w:cs="Arial"/>
          <w:sz w:val="18"/>
          <w:szCs w:val="18"/>
        </w:rPr>
      </w:pPr>
      <w:r>
        <w:rPr>
          <w:rFonts w:ascii="Arial" w:hAnsi="Arial" w:cs="Arial"/>
          <w:b/>
          <w:bCs/>
          <w:sz w:val="18"/>
          <w:szCs w:val="18"/>
        </w:rPr>
        <w:t xml:space="preserve">Notwithstanding prior any acceptance of a </w:t>
      </w:r>
      <w:r w:rsidR="005160CF">
        <w:rPr>
          <w:rFonts w:ascii="Arial" w:hAnsi="Arial" w:cs="Arial"/>
          <w:b/>
          <w:bCs/>
          <w:sz w:val="18"/>
          <w:szCs w:val="18"/>
        </w:rPr>
        <w:t>barge</w:t>
      </w:r>
      <w:r>
        <w:rPr>
          <w:rFonts w:ascii="Arial" w:hAnsi="Arial" w:cs="Arial"/>
          <w:b/>
          <w:bCs/>
          <w:sz w:val="18"/>
          <w:szCs w:val="18"/>
        </w:rPr>
        <w:t xml:space="preserve">, </w:t>
      </w:r>
      <w:r>
        <w:rPr>
          <w:rFonts w:ascii="Arial" w:hAnsi="Arial" w:cs="Arial"/>
          <w:sz w:val="18"/>
          <w:szCs w:val="18"/>
        </w:rPr>
        <w:t xml:space="preserve">OMV reserves the right to reject the </w:t>
      </w:r>
      <w:r w:rsidR="005160CF">
        <w:rPr>
          <w:rFonts w:ascii="Arial" w:hAnsi="Arial" w:cs="Arial"/>
          <w:sz w:val="18"/>
          <w:szCs w:val="18"/>
        </w:rPr>
        <w:t>barge</w:t>
      </w:r>
      <w:r>
        <w:rPr>
          <w:rFonts w:ascii="Arial" w:hAnsi="Arial" w:cs="Arial"/>
          <w:sz w:val="18"/>
          <w:szCs w:val="18"/>
        </w:rPr>
        <w:t xml:space="preserve"> on any reasonable grounds. e.g., the </w:t>
      </w:r>
      <w:r w:rsidR="005160CF">
        <w:rPr>
          <w:rFonts w:ascii="Arial" w:hAnsi="Arial" w:cs="Arial"/>
          <w:sz w:val="18"/>
          <w:szCs w:val="18"/>
        </w:rPr>
        <w:t>barge</w:t>
      </w:r>
      <w:r>
        <w:rPr>
          <w:rFonts w:ascii="Arial" w:hAnsi="Arial" w:cs="Arial"/>
          <w:sz w:val="18"/>
          <w:szCs w:val="18"/>
        </w:rPr>
        <w:t xml:space="preserve"> is involved in an incident with the potential to jeopardise the safety of load and/or discharge operations i.e. if such an incident occurred, even after the acceptance of the </w:t>
      </w:r>
      <w:r w:rsidR="005160CF">
        <w:rPr>
          <w:rFonts w:ascii="Arial" w:hAnsi="Arial" w:cs="Arial"/>
          <w:sz w:val="18"/>
          <w:szCs w:val="18"/>
        </w:rPr>
        <w:t>barge</w:t>
      </w:r>
      <w:r>
        <w:rPr>
          <w:rFonts w:ascii="Arial" w:hAnsi="Arial" w:cs="Arial"/>
          <w:sz w:val="18"/>
          <w:szCs w:val="18"/>
        </w:rPr>
        <w:t xml:space="preserve">, or information in respect of any previous incident was not in the public domain at the time of acceptance, OMV reserves the right to reject the </w:t>
      </w:r>
      <w:r w:rsidR="005160CF">
        <w:rPr>
          <w:rFonts w:ascii="Arial" w:hAnsi="Arial" w:cs="Arial"/>
          <w:sz w:val="18"/>
          <w:szCs w:val="18"/>
        </w:rPr>
        <w:t>barge</w:t>
      </w:r>
      <w:r>
        <w:rPr>
          <w:rFonts w:ascii="Arial" w:hAnsi="Arial" w:cs="Arial"/>
          <w:sz w:val="18"/>
          <w:szCs w:val="18"/>
        </w:rPr>
        <w:t>.</w:t>
      </w:r>
    </w:p>
    <w:p w14:paraId="04C4631F" w14:textId="56F416B8" w:rsidR="00D320F8" w:rsidRPr="007E3E3A" w:rsidRDefault="00D320F8" w:rsidP="00D320F8">
      <w:pPr>
        <w:rPr>
          <w:rFonts w:ascii="Arial" w:hAnsi="Arial" w:cs="Arial"/>
          <w:sz w:val="18"/>
          <w:szCs w:val="18"/>
          <w:u w:val="single"/>
        </w:rPr>
      </w:pPr>
      <w:r w:rsidRPr="007E3E3A">
        <w:rPr>
          <w:rFonts w:ascii="Arial" w:hAnsi="Arial" w:cs="Arial"/>
          <w:sz w:val="18"/>
          <w:szCs w:val="18"/>
          <w:u w:val="single"/>
        </w:rPr>
        <w:t xml:space="preserve">Part </w:t>
      </w:r>
      <w:r w:rsidR="000B2111">
        <w:rPr>
          <w:rFonts w:ascii="Arial" w:hAnsi="Arial" w:cs="Arial"/>
          <w:sz w:val="18"/>
          <w:szCs w:val="18"/>
          <w:u w:val="single"/>
        </w:rPr>
        <w:t>II</w:t>
      </w:r>
    </w:p>
    <w:p w14:paraId="7D1B57E7" w14:textId="26CDF839" w:rsidR="00D320F8" w:rsidRPr="00AF41A5" w:rsidRDefault="00D320F8" w:rsidP="00D320F8">
      <w:pPr>
        <w:rPr>
          <w:rFonts w:ascii="Arial" w:hAnsi="Arial" w:cs="Arial"/>
          <w:sz w:val="18"/>
          <w:szCs w:val="18"/>
        </w:rPr>
      </w:pPr>
      <w:r w:rsidRPr="00AF41A5">
        <w:rPr>
          <w:rFonts w:ascii="Arial" w:hAnsi="Arial" w:cs="Arial"/>
          <w:sz w:val="18"/>
          <w:szCs w:val="18"/>
        </w:rPr>
        <w:t xml:space="preserve">“Trade Controls” means any economic or financial sanctions, anti-boycott measures, export controls or other similar measures implemented pursuant to any laws, regulations or orders applicable to OMV or any other party, the </w:t>
      </w:r>
      <w:r w:rsidR="005160CF">
        <w:rPr>
          <w:rFonts w:ascii="Arial" w:hAnsi="Arial" w:cs="Arial"/>
          <w:sz w:val="18"/>
          <w:szCs w:val="18"/>
        </w:rPr>
        <w:t>barge</w:t>
      </w:r>
      <w:r w:rsidRPr="00AF41A5">
        <w:rPr>
          <w:rFonts w:ascii="Arial" w:hAnsi="Arial" w:cs="Arial"/>
          <w:sz w:val="18"/>
          <w:szCs w:val="18"/>
        </w:rPr>
        <w:t>, or the cargo, including but not limited to those of the European Union or any of its member states, the United States, the United Kingdom or the place of incorporation or establishment of either Party or Triest</w:t>
      </w:r>
      <w:r>
        <w:rPr>
          <w:rFonts w:ascii="Arial" w:hAnsi="Arial" w:cs="Arial"/>
          <w:sz w:val="18"/>
          <w:szCs w:val="18"/>
        </w:rPr>
        <w:t>e</w:t>
      </w:r>
      <w:r w:rsidRPr="00AF41A5">
        <w:rPr>
          <w:rFonts w:ascii="Arial" w:hAnsi="Arial" w:cs="Arial"/>
          <w:sz w:val="18"/>
          <w:szCs w:val="18"/>
        </w:rPr>
        <w:t xml:space="preserve"> Port. </w:t>
      </w:r>
    </w:p>
    <w:p w14:paraId="1D08293D" w14:textId="2C24D456" w:rsidR="00D320F8" w:rsidRPr="00AF41A5" w:rsidRDefault="00D320F8" w:rsidP="00D320F8">
      <w:pPr>
        <w:rPr>
          <w:rFonts w:ascii="Arial" w:eastAsia="Georgia" w:hAnsi="Arial" w:cs="Arial"/>
          <w:color w:val="000000"/>
          <w:sz w:val="18"/>
          <w:szCs w:val="18"/>
        </w:rPr>
      </w:pPr>
      <w:r w:rsidRPr="00AF41A5">
        <w:rPr>
          <w:rFonts w:ascii="Arial" w:hAnsi="Arial" w:cs="Arial"/>
          <w:sz w:val="18"/>
          <w:szCs w:val="18"/>
        </w:rPr>
        <w:t xml:space="preserve">“Sanctions Target” </w:t>
      </w:r>
      <w:r w:rsidRPr="00AF41A5">
        <w:rPr>
          <w:rFonts w:ascii="Arial" w:eastAsia="Georgia" w:hAnsi="Arial" w:cs="Arial"/>
          <w:color w:val="000000"/>
          <w:sz w:val="18"/>
          <w:szCs w:val="18"/>
        </w:rPr>
        <w:t xml:space="preserve">includes any entity, individual, </w:t>
      </w:r>
      <w:r w:rsidR="005160CF">
        <w:rPr>
          <w:rFonts w:ascii="Arial" w:eastAsia="Georgia" w:hAnsi="Arial" w:cs="Arial"/>
          <w:color w:val="000000"/>
          <w:sz w:val="18"/>
          <w:szCs w:val="18"/>
        </w:rPr>
        <w:t>barge</w:t>
      </w:r>
      <w:r w:rsidRPr="00AF41A5">
        <w:rPr>
          <w:rFonts w:ascii="Arial" w:eastAsia="Georgia" w:hAnsi="Arial" w:cs="Arial"/>
          <w:color w:val="000000"/>
          <w:sz w:val="18"/>
          <w:szCs w:val="18"/>
        </w:rPr>
        <w:t xml:space="preserve">, or asset that is subject to sanctions or export control restrictions under any Trade Controls, including without limitation by being: (1) identified on any applicable government-issued restricted party or </w:t>
      </w:r>
      <w:r w:rsidR="005160CF">
        <w:rPr>
          <w:rFonts w:ascii="Arial" w:eastAsia="Georgia" w:hAnsi="Arial" w:cs="Arial"/>
          <w:color w:val="000000"/>
          <w:sz w:val="18"/>
          <w:szCs w:val="18"/>
        </w:rPr>
        <w:t>barge</w:t>
      </w:r>
      <w:r w:rsidRPr="00AF41A5">
        <w:rPr>
          <w:rFonts w:ascii="Arial" w:eastAsia="Georgia" w:hAnsi="Arial" w:cs="Arial"/>
          <w:color w:val="000000"/>
          <w:sz w:val="18"/>
          <w:szCs w:val="18"/>
        </w:rPr>
        <w:t xml:space="preserve"> list; (2) 50% or more owned or otherwise controlled, directly or indirectly, by any individual(s) or entity(</w:t>
      </w:r>
      <w:proofErr w:type="spellStart"/>
      <w:r w:rsidRPr="00AF41A5">
        <w:rPr>
          <w:rFonts w:ascii="Arial" w:eastAsia="Georgia" w:hAnsi="Arial" w:cs="Arial"/>
          <w:color w:val="000000"/>
          <w:sz w:val="18"/>
          <w:szCs w:val="18"/>
        </w:rPr>
        <w:t>ies</w:t>
      </w:r>
      <w:proofErr w:type="spellEnd"/>
      <w:r w:rsidRPr="00AF41A5">
        <w:rPr>
          <w:rFonts w:ascii="Arial" w:eastAsia="Georgia" w:hAnsi="Arial" w:cs="Arial"/>
          <w:color w:val="000000"/>
          <w:sz w:val="18"/>
          <w:szCs w:val="18"/>
        </w:rPr>
        <w:t xml:space="preserve">) on any such list; (3) a part of, or owned or controlled by, a government subject to property-blocking sanctions (including at the time of this Agreement, the </w:t>
      </w:r>
      <w:r w:rsidRPr="00AF41A5">
        <w:rPr>
          <w:rFonts w:ascii="Arial" w:eastAsia="Georgia" w:hAnsi="Arial" w:cs="Arial"/>
          <w:color w:val="000000"/>
          <w:sz w:val="18"/>
          <w:szCs w:val="18"/>
        </w:rPr>
        <w:lastRenderedPageBreak/>
        <w:t>governments of Cuba, Iran, North Korea, Syria, and Venezuela); or (4) organized under the laws of, domiciled in, or located or ordinarily resident in, a Sanctioned Jurisdiction.</w:t>
      </w:r>
    </w:p>
    <w:p w14:paraId="5D22C76D" w14:textId="77777777" w:rsidR="00D320F8" w:rsidRPr="00AF41A5" w:rsidRDefault="00D320F8" w:rsidP="00D320F8">
      <w:pPr>
        <w:spacing w:before="188"/>
        <w:ind w:right="144"/>
        <w:textAlignment w:val="baseline"/>
        <w:rPr>
          <w:rFonts w:ascii="Arial" w:eastAsia="Georgia" w:hAnsi="Arial" w:cs="Arial"/>
          <w:color w:val="000000"/>
          <w:sz w:val="18"/>
          <w:szCs w:val="18"/>
        </w:rPr>
      </w:pPr>
      <w:r w:rsidRPr="00AF41A5">
        <w:rPr>
          <w:rFonts w:ascii="Arial" w:eastAsia="Georgia" w:hAnsi="Arial" w:cs="Arial"/>
          <w:color w:val="000000"/>
          <w:sz w:val="18"/>
          <w:szCs w:val="18"/>
        </w:rPr>
        <w:t>“Sanctioned Jurisdiction” means Belarus, Cuba, Iran, North Korea, Russia, Syria, the non-Ukrainian controlled parts of Ukraine (currently including the Crimea, Donetsk, Luhansk, Kherson, and Zaporizhzhia regions of Ukraine), or any other country or territory (to the extent not specified herein) that is or becomes the subject of comprehensive sanctions imposed under Trade Controls.</w:t>
      </w:r>
    </w:p>
    <w:p w14:paraId="1A497844" w14:textId="1BF2C44E" w:rsidR="00D320F8" w:rsidRPr="00AF41A5" w:rsidRDefault="00D320F8" w:rsidP="00D320F8">
      <w:pPr>
        <w:rPr>
          <w:rFonts w:ascii="Arial" w:hAnsi="Arial" w:cs="Arial"/>
          <w:sz w:val="18"/>
          <w:szCs w:val="18"/>
        </w:rPr>
      </w:pPr>
      <w:r w:rsidRPr="00AF41A5">
        <w:rPr>
          <w:rFonts w:ascii="Arial" w:hAnsi="Arial" w:cs="Arial"/>
          <w:sz w:val="18"/>
          <w:szCs w:val="18"/>
        </w:rPr>
        <w:t xml:space="preserve">(1) The Owner, Operator, Commercial Operator confirm that they have undertaken, and will continue to undertake, appropriate due diligence and other actions to ensure that no </w:t>
      </w:r>
      <w:r w:rsidR="005160CF">
        <w:rPr>
          <w:rFonts w:ascii="Arial" w:hAnsi="Arial" w:cs="Arial"/>
          <w:sz w:val="18"/>
          <w:szCs w:val="18"/>
        </w:rPr>
        <w:t>barge</w:t>
      </w:r>
      <w:r w:rsidRPr="00AF41A5">
        <w:rPr>
          <w:rFonts w:ascii="Arial" w:hAnsi="Arial" w:cs="Arial"/>
          <w:sz w:val="18"/>
          <w:szCs w:val="18"/>
        </w:rPr>
        <w:t xml:space="preserve"> used in connection with any activities directly or indirectly relating to this Agreement, OMV, or any cargoes involving OMV:</w:t>
      </w:r>
    </w:p>
    <w:p w14:paraId="0F97901D"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sz w:val="18"/>
          <w:szCs w:val="18"/>
          <w:lang w:val="en-GB"/>
        </w:rPr>
        <w:t xml:space="preserve">is a Sanctions Target, or directly or indirectly owned or controlled by, or managed or operated by, a Sanctions </w:t>
      </w:r>
      <w:proofErr w:type="gramStart"/>
      <w:r w:rsidRPr="00AF41A5">
        <w:rPr>
          <w:rFonts w:ascii="Arial" w:eastAsia="Times New Roman" w:hAnsi="Arial" w:cs="Arial"/>
          <w:sz w:val="18"/>
          <w:szCs w:val="18"/>
          <w:lang w:val="en-GB"/>
        </w:rPr>
        <w:t>Target;</w:t>
      </w:r>
      <w:proofErr w:type="gramEnd"/>
    </w:p>
    <w:p w14:paraId="44805FFB" w14:textId="4B61AEBD"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sz w:val="18"/>
          <w:szCs w:val="18"/>
          <w:lang w:val="en-GB"/>
        </w:rPr>
        <w:t xml:space="preserve">was previously listed as a Sanctions Target, but was subsequently subject to a name change to cause its name to no longer match a restricted </w:t>
      </w:r>
      <w:r w:rsidR="005160CF">
        <w:rPr>
          <w:rFonts w:ascii="Arial" w:eastAsia="Times New Roman" w:hAnsi="Arial" w:cs="Arial"/>
          <w:sz w:val="18"/>
          <w:szCs w:val="18"/>
          <w:lang w:val="en-GB"/>
        </w:rPr>
        <w:t>barge</w:t>
      </w:r>
      <w:r w:rsidRPr="00AF41A5">
        <w:rPr>
          <w:rFonts w:ascii="Arial" w:eastAsia="Times New Roman" w:hAnsi="Arial" w:cs="Arial"/>
          <w:sz w:val="18"/>
          <w:szCs w:val="18"/>
          <w:lang w:val="en-GB"/>
        </w:rPr>
        <w:t xml:space="preserve"> Trade Controls designation </w:t>
      </w:r>
      <w:proofErr w:type="gramStart"/>
      <w:r w:rsidRPr="00AF41A5">
        <w:rPr>
          <w:rFonts w:ascii="Arial" w:eastAsia="Times New Roman" w:hAnsi="Arial" w:cs="Arial"/>
          <w:sz w:val="18"/>
          <w:szCs w:val="18"/>
          <w:lang w:val="en-GB"/>
        </w:rPr>
        <w:t>entry;</w:t>
      </w:r>
      <w:proofErr w:type="gramEnd"/>
      <w:r w:rsidRPr="00AF41A5">
        <w:rPr>
          <w:rFonts w:ascii="Arial" w:eastAsia="Times New Roman" w:hAnsi="Arial" w:cs="Arial"/>
          <w:sz w:val="18"/>
          <w:szCs w:val="18"/>
          <w:lang w:val="en-GB"/>
        </w:rPr>
        <w:t xml:space="preserve"> </w:t>
      </w:r>
    </w:p>
    <w:p w14:paraId="0BEF09E9"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sz w:val="18"/>
          <w:szCs w:val="18"/>
          <w:lang w:val="en-GB"/>
        </w:rPr>
        <w:t xml:space="preserve">has been directly or indirectly chartered by or for a Sanctions Target, or is the subject of any contractual rights or obligations held directly or indirectly by any Sanctions </w:t>
      </w:r>
      <w:proofErr w:type="gramStart"/>
      <w:r w:rsidRPr="00AF41A5">
        <w:rPr>
          <w:rFonts w:ascii="Arial" w:eastAsia="Times New Roman" w:hAnsi="Arial" w:cs="Arial"/>
          <w:sz w:val="18"/>
          <w:szCs w:val="18"/>
          <w:lang w:val="en-GB"/>
        </w:rPr>
        <w:t>Target;</w:t>
      </w:r>
      <w:proofErr w:type="gramEnd"/>
    </w:p>
    <w:p w14:paraId="6C5BEE6F" w14:textId="7D7970A8" w:rsidR="00D320F8" w:rsidRPr="00AF41A5" w:rsidRDefault="00D320F8" w:rsidP="00D320F8">
      <w:pPr>
        <w:pStyle w:val="Listenabsatz"/>
        <w:numPr>
          <w:ilvl w:val="0"/>
          <w:numId w:val="1"/>
        </w:numPr>
        <w:rPr>
          <w:rFonts w:ascii="Arial" w:eastAsia="Times New Roman" w:hAnsi="Arial" w:cs="Arial"/>
          <w:color w:val="000000"/>
          <w:sz w:val="18"/>
          <w:szCs w:val="18"/>
          <w:lang w:val="en-GB"/>
        </w:rPr>
      </w:pPr>
      <w:r w:rsidRPr="00AF41A5">
        <w:rPr>
          <w:rFonts w:ascii="Arial" w:eastAsia="Times New Roman" w:hAnsi="Arial" w:cs="Arial"/>
          <w:sz w:val="18"/>
          <w:szCs w:val="18"/>
          <w:lang w:val="en-GB"/>
        </w:rPr>
        <w:t xml:space="preserve">is registered under the laws of, or operating </w:t>
      </w:r>
      <w:r w:rsidRPr="00AF41A5">
        <w:rPr>
          <w:rFonts w:ascii="Arial" w:eastAsia="Times New Roman" w:hAnsi="Arial" w:cs="Arial"/>
          <w:color w:val="000000"/>
          <w:sz w:val="18"/>
          <w:szCs w:val="18"/>
          <w:lang w:val="en-GB"/>
        </w:rPr>
        <w:t xml:space="preserve">under the flag of, any Sanctioned Jurisdiction (including without limitation </w:t>
      </w:r>
      <w:r w:rsidRPr="00AF41A5">
        <w:rPr>
          <w:rFonts w:ascii="Arial" w:eastAsia="Times New Roman" w:hAnsi="Arial" w:cs="Arial"/>
          <w:color w:val="333333"/>
          <w:sz w:val="18"/>
          <w:szCs w:val="18"/>
        </w:rPr>
        <w:t xml:space="preserve">any </w:t>
      </w:r>
      <w:r w:rsidR="005160CF">
        <w:rPr>
          <w:rFonts w:ascii="Arial" w:eastAsia="Times New Roman" w:hAnsi="Arial" w:cs="Arial"/>
          <w:color w:val="333333"/>
          <w:sz w:val="18"/>
          <w:szCs w:val="18"/>
        </w:rPr>
        <w:t>barge</w:t>
      </w:r>
      <w:r w:rsidRPr="00AF41A5">
        <w:rPr>
          <w:rFonts w:ascii="Arial" w:eastAsia="Times New Roman" w:hAnsi="Arial" w:cs="Arial"/>
          <w:color w:val="333333"/>
          <w:sz w:val="18"/>
          <w:szCs w:val="18"/>
        </w:rPr>
        <w:t xml:space="preserve"> certified by the Russian Maritime Register of Shipping)</w:t>
      </w:r>
      <w:r w:rsidRPr="00AF41A5">
        <w:rPr>
          <w:rFonts w:ascii="Arial" w:eastAsia="Times New Roman" w:hAnsi="Arial" w:cs="Arial"/>
          <w:color w:val="000000"/>
          <w:sz w:val="18"/>
          <w:szCs w:val="18"/>
          <w:lang w:val="en-GB"/>
        </w:rPr>
        <w:t xml:space="preserve">, or has changed its registration or flag from any of the foregoing jurisdictions at any point on or after 24 February </w:t>
      </w:r>
      <w:proofErr w:type="gramStart"/>
      <w:r w:rsidRPr="00AF41A5">
        <w:rPr>
          <w:rFonts w:ascii="Arial" w:eastAsia="Times New Roman" w:hAnsi="Arial" w:cs="Arial"/>
          <w:color w:val="000000"/>
          <w:sz w:val="18"/>
          <w:szCs w:val="18"/>
          <w:lang w:val="en-GB"/>
        </w:rPr>
        <w:t>2022;</w:t>
      </w:r>
      <w:proofErr w:type="gramEnd"/>
    </w:p>
    <w:p w14:paraId="1DD6FA68"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sz w:val="18"/>
          <w:szCs w:val="18"/>
          <w:lang w:val="en-GB"/>
        </w:rPr>
        <w:t xml:space="preserve">has been involved in any activities that are the subject of restrictions under Trade Controls or that could cause the application of punitive measures under Trade Controls, including without limitation activities concerning the transportation of petroleum, petroleum products, or natural gas that originate in or were exported from </w:t>
      </w:r>
      <w:proofErr w:type="gramStart"/>
      <w:r w:rsidRPr="00AF41A5">
        <w:rPr>
          <w:rFonts w:ascii="Arial" w:eastAsia="Times New Roman" w:hAnsi="Arial" w:cs="Arial"/>
          <w:sz w:val="18"/>
          <w:szCs w:val="18"/>
          <w:lang w:val="en-GB"/>
        </w:rPr>
        <w:t>Russia;</w:t>
      </w:r>
      <w:proofErr w:type="gramEnd"/>
    </w:p>
    <w:p w14:paraId="5B5138C7" w14:textId="77777777" w:rsidR="00D320F8" w:rsidRPr="00AF41A5" w:rsidRDefault="00D320F8" w:rsidP="00D320F8">
      <w:pPr>
        <w:pStyle w:val="Listenabsatz"/>
        <w:numPr>
          <w:ilvl w:val="0"/>
          <w:numId w:val="1"/>
        </w:numPr>
        <w:rPr>
          <w:rFonts w:ascii="Arial" w:eastAsia="Times New Roman" w:hAnsi="Arial" w:cs="Arial"/>
          <w:sz w:val="18"/>
          <w:szCs w:val="18"/>
          <w:lang w:val="en-GB"/>
        </w:rPr>
      </w:pPr>
      <w:r w:rsidRPr="00AF41A5">
        <w:rPr>
          <w:rFonts w:ascii="Arial" w:eastAsia="Times New Roman" w:hAnsi="Arial" w:cs="Arial"/>
          <w:color w:val="333333"/>
          <w:sz w:val="18"/>
          <w:szCs w:val="18"/>
        </w:rPr>
        <w:t xml:space="preserve">has interfered with, switched off or otherwise disabled its shipborne automatic identification system at any point of voyage, except to the extent such actions fully comply with applicable law and </w:t>
      </w:r>
      <w:r w:rsidRPr="00AF41A5">
        <w:rPr>
          <w:rFonts w:ascii="Arial" w:hAnsi="Arial" w:cs="Arial"/>
          <w:sz w:val="18"/>
          <w:szCs w:val="18"/>
        </w:rPr>
        <w:t>International Convention for the Safety of Life at Sea (SOLAS)</w:t>
      </w:r>
      <w:r w:rsidRPr="00AF41A5">
        <w:rPr>
          <w:rFonts w:ascii="Arial" w:eastAsia="Times New Roman" w:hAnsi="Arial" w:cs="Arial"/>
          <w:color w:val="333333"/>
          <w:sz w:val="18"/>
          <w:szCs w:val="18"/>
        </w:rPr>
        <w:t xml:space="preserve"> standards.</w:t>
      </w:r>
    </w:p>
    <w:p w14:paraId="55FC11B1" w14:textId="77777777" w:rsidR="00D320F8" w:rsidRPr="00AF41A5" w:rsidRDefault="00D320F8" w:rsidP="00D320F8">
      <w:pPr>
        <w:pStyle w:val="Listenabsatz"/>
        <w:rPr>
          <w:rFonts w:ascii="Arial" w:eastAsia="Times New Roman" w:hAnsi="Arial" w:cs="Arial"/>
          <w:sz w:val="18"/>
          <w:szCs w:val="18"/>
          <w:lang w:val="en-GB"/>
        </w:rPr>
      </w:pPr>
    </w:p>
    <w:p w14:paraId="423FA69E" w14:textId="4A14A3D4" w:rsidR="00D320F8" w:rsidRPr="00AF41A5" w:rsidRDefault="00D320F8" w:rsidP="00D320F8">
      <w:pPr>
        <w:rPr>
          <w:rFonts w:ascii="Arial" w:hAnsi="Arial" w:cs="Arial"/>
          <w:sz w:val="18"/>
          <w:szCs w:val="18"/>
        </w:rPr>
      </w:pPr>
      <w:r w:rsidRPr="00AF41A5">
        <w:rPr>
          <w:rFonts w:ascii="Arial" w:hAnsi="Arial" w:cs="Arial"/>
          <w:sz w:val="18"/>
          <w:szCs w:val="18"/>
        </w:rPr>
        <w:t xml:space="preserve">(2) The Owner, Operator, Commercial Operator confirm that they will further conduct due diligence to more broadly evaluate Trade Controls risks associated with a </w:t>
      </w:r>
      <w:r w:rsidR="005160CF">
        <w:rPr>
          <w:rFonts w:ascii="Arial" w:hAnsi="Arial" w:cs="Arial"/>
          <w:sz w:val="18"/>
          <w:szCs w:val="18"/>
        </w:rPr>
        <w:t>barge</w:t>
      </w:r>
      <w:r w:rsidRPr="00AF41A5">
        <w:rPr>
          <w:rFonts w:ascii="Arial" w:hAnsi="Arial" w:cs="Arial"/>
          <w:sz w:val="18"/>
          <w:szCs w:val="18"/>
        </w:rPr>
        <w:t xml:space="preserve">, including without limitation to evaluate whether a </w:t>
      </w:r>
      <w:r w:rsidR="005160CF">
        <w:rPr>
          <w:rFonts w:ascii="Arial" w:hAnsi="Arial" w:cs="Arial"/>
          <w:sz w:val="18"/>
          <w:szCs w:val="18"/>
        </w:rPr>
        <w:t>barge</w:t>
      </w:r>
      <w:r w:rsidRPr="00AF41A5">
        <w:rPr>
          <w:rFonts w:ascii="Arial" w:hAnsi="Arial" w:cs="Arial"/>
          <w:sz w:val="18"/>
          <w:szCs w:val="18"/>
        </w:rPr>
        <w:t xml:space="preserve"> has previously docked in ports in Sanctioned Jurisdictions, manipulated International Maritime Organization (IMO) numbers, or been subject to </w:t>
      </w:r>
      <w:r w:rsidR="005160CF">
        <w:rPr>
          <w:rFonts w:ascii="Arial" w:hAnsi="Arial" w:cs="Arial"/>
          <w:sz w:val="18"/>
          <w:szCs w:val="18"/>
        </w:rPr>
        <w:t>barge</w:t>
      </w:r>
      <w:r w:rsidRPr="00AF41A5">
        <w:rPr>
          <w:rFonts w:ascii="Arial" w:hAnsi="Arial" w:cs="Arial"/>
          <w:sz w:val="18"/>
          <w:szCs w:val="18"/>
        </w:rPr>
        <w:t xml:space="preserve"> or flag name changes at any point in the last three years.  The Owner, Operator, Commercial operator will consult with OMV before engaging any </w:t>
      </w:r>
      <w:r w:rsidR="005160CF">
        <w:rPr>
          <w:rFonts w:ascii="Arial" w:hAnsi="Arial" w:cs="Arial"/>
          <w:sz w:val="18"/>
          <w:szCs w:val="18"/>
        </w:rPr>
        <w:t>barge</w:t>
      </w:r>
      <w:r w:rsidRPr="00AF41A5">
        <w:rPr>
          <w:rFonts w:ascii="Arial" w:hAnsi="Arial" w:cs="Arial"/>
          <w:sz w:val="18"/>
          <w:szCs w:val="18"/>
        </w:rPr>
        <w:t xml:space="preserve"> whose history indicates elevated Trade Controls risks. </w:t>
      </w:r>
    </w:p>
    <w:p w14:paraId="1EE7C3C8" w14:textId="77777777" w:rsidR="00D320F8" w:rsidRPr="00AF41A5" w:rsidRDefault="00D320F8" w:rsidP="00D320F8">
      <w:pPr>
        <w:rPr>
          <w:rFonts w:ascii="Arial" w:hAnsi="Arial" w:cs="Arial"/>
          <w:sz w:val="18"/>
          <w:szCs w:val="18"/>
        </w:rPr>
      </w:pPr>
      <w:r w:rsidRPr="00AF41A5">
        <w:rPr>
          <w:rFonts w:ascii="Arial" w:hAnsi="Arial" w:cs="Arial"/>
          <w:sz w:val="18"/>
          <w:szCs w:val="18"/>
        </w:rPr>
        <w:t>(3)  The Owner, Operator, Commercial Operator confirm that they have undertaken, and will continue to undertake, appropriate due diligence and other actions to ensure that that none of their respective sub-contractors or other parties directly or indirectly involved in carrying out tasks relevant to their obligations (including without limitation sub-charterer, shippers, receivers, cargo interests, bunker and lubes suppliers, port agents, local representatives, mangers) is a Sanctioned Party.</w:t>
      </w:r>
    </w:p>
    <w:p w14:paraId="3C4E94F7" w14:textId="77777777" w:rsidR="00D320F8" w:rsidRPr="00AF41A5" w:rsidRDefault="00D320F8" w:rsidP="00D320F8">
      <w:pPr>
        <w:rPr>
          <w:rFonts w:ascii="Arial" w:hAnsi="Arial" w:cs="Arial"/>
          <w:sz w:val="18"/>
          <w:szCs w:val="18"/>
        </w:rPr>
      </w:pPr>
      <w:r w:rsidRPr="00AF41A5">
        <w:rPr>
          <w:rFonts w:ascii="Arial" w:hAnsi="Arial" w:cs="Arial"/>
          <w:sz w:val="18"/>
          <w:szCs w:val="18"/>
        </w:rPr>
        <w:t xml:space="preserve">(4) The Owner, Operator, Commercial Operator will notify OMV promptly in writing to the extent any facts or other developments arise that would render any confirmations in clauses (1), (2), or (3) inaccurate or incomplete. </w:t>
      </w:r>
    </w:p>
    <w:p w14:paraId="2DB5A23F" w14:textId="524B761C" w:rsidR="00D320F8" w:rsidRPr="00AF41A5" w:rsidRDefault="00D320F8" w:rsidP="00D320F8">
      <w:pPr>
        <w:rPr>
          <w:rFonts w:ascii="Arial" w:hAnsi="Arial" w:cs="Arial"/>
          <w:sz w:val="18"/>
          <w:szCs w:val="18"/>
        </w:rPr>
      </w:pPr>
      <w:r w:rsidRPr="00AF41A5">
        <w:rPr>
          <w:rFonts w:ascii="Arial" w:hAnsi="Arial" w:cs="Arial"/>
          <w:sz w:val="18"/>
          <w:szCs w:val="18"/>
        </w:rPr>
        <w:t>(</w:t>
      </w:r>
      <w:r w:rsidR="000B2111">
        <w:rPr>
          <w:rFonts w:ascii="Arial" w:hAnsi="Arial" w:cs="Arial"/>
          <w:sz w:val="18"/>
          <w:szCs w:val="18"/>
        </w:rPr>
        <w:t>5</w:t>
      </w:r>
      <w:r w:rsidRPr="00AF41A5">
        <w:rPr>
          <w:rFonts w:ascii="Arial" w:hAnsi="Arial" w:cs="Arial"/>
          <w:sz w:val="18"/>
          <w:szCs w:val="18"/>
        </w:rPr>
        <w:t>)  The Owner, Operator, Commercial Operator will promptly provide any information reasonably requested by OMV to enable OMV to confirm compliance with Trade Controls or with obligations set out in clauses (1), (2), (3), or (4).</w:t>
      </w:r>
    </w:p>
    <w:p w14:paraId="1E4955CE" w14:textId="6BC9CF16" w:rsidR="00D14793" w:rsidRPr="007E3E3A" w:rsidRDefault="007E3E3A" w:rsidP="007E3E3A">
      <w:pPr>
        <w:rPr>
          <w:rFonts w:ascii="Arial" w:hAnsi="Arial" w:cs="Arial"/>
          <w:sz w:val="18"/>
          <w:szCs w:val="18"/>
          <w:u w:val="single"/>
        </w:rPr>
      </w:pPr>
      <w:r>
        <w:rPr>
          <w:rFonts w:ascii="Arial" w:hAnsi="Arial" w:cs="Arial"/>
          <w:sz w:val="18"/>
          <w:szCs w:val="18"/>
        </w:rPr>
        <w:br/>
      </w:r>
      <w:r w:rsidRPr="007E3E3A">
        <w:rPr>
          <w:rFonts w:ascii="Arial" w:hAnsi="Arial" w:cs="Arial"/>
          <w:sz w:val="18"/>
          <w:szCs w:val="18"/>
          <w:u w:val="single"/>
        </w:rPr>
        <w:t>Operator / Owners Comments to be added below (if applicable)</w:t>
      </w:r>
      <w:r w:rsidRPr="007E3E3A">
        <w:rPr>
          <w:u w:val="single"/>
        </w:rPr>
        <w:t xml:space="preserve"> </w:t>
      </w:r>
    </w:p>
    <w:sectPr w:rsidR="00D14793" w:rsidRPr="007E3E3A" w:rsidSect="00382A28">
      <w:footerReference w:type="even" r:id="rId8"/>
      <w:footerReference w:type="default" r:id="rId9"/>
      <w:foot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7EDA" w14:textId="77777777" w:rsidR="00073E21" w:rsidRDefault="00073E21" w:rsidP="007E3E3A">
      <w:pPr>
        <w:spacing w:after="0" w:line="240" w:lineRule="auto"/>
      </w:pPr>
      <w:r>
        <w:separator/>
      </w:r>
    </w:p>
  </w:endnote>
  <w:endnote w:type="continuationSeparator" w:id="0">
    <w:p w14:paraId="1F385A80" w14:textId="77777777" w:rsidR="00073E21" w:rsidRDefault="00073E21" w:rsidP="007E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C802" w14:textId="772709EC" w:rsidR="007E3E3A" w:rsidRDefault="007E3E3A">
    <w:pPr>
      <w:pStyle w:val="Fuzeile"/>
    </w:pPr>
    <w:r>
      <w:rPr>
        <w:noProof/>
      </w:rPr>
      <mc:AlternateContent>
        <mc:Choice Requires="wps">
          <w:drawing>
            <wp:anchor distT="0" distB="0" distL="0" distR="0" simplePos="0" relativeHeight="251659264" behindDoc="0" locked="0" layoutInCell="1" allowOverlap="1" wp14:anchorId="2FB4899D" wp14:editId="07D67DF6">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46FA6" w14:textId="594BDA1E"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B4899D"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3546FA6" w14:textId="594BDA1E"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1ABC" w14:textId="199663CB" w:rsidR="007E3E3A" w:rsidRDefault="007E3E3A">
    <w:pPr>
      <w:pStyle w:val="Fuzeile"/>
    </w:pPr>
    <w:r>
      <w:rPr>
        <w:noProof/>
      </w:rPr>
      <mc:AlternateContent>
        <mc:Choice Requires="wps">
          <w:drawing>
            <wp:anchor distT="0" distB="0" distL="0" distR="0" simplePos="0" relativeHeight="251660288" behindDoc="0" locked="0" layoutInCell="1" allowOverlap="1" wp14:anchorId="397F2762" wp14:editId="15A221A0">
              <wp:simplePos x="457200" y="10075653"/>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3F126" w14:textId="6430CB95" w:rsidR="007E3E3A" w:rsidRPr="007E3E3A" w:rsidRDefault="007E3E3A" w:rsidP="007E3E3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F2762"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43F126" w14:textId="6430CB95" w:rsidR="007E3E3A" w:rsidRPr="007E3E3A" w:rsidRDefault="007E3E3A" w:rsidP="007E3E3A">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044A" w14:textId="4D2A7D32" w:rsidR="007E3E3A" w:rsidRDefault="007E3E3A">
    <w:pPr>
      <w:pStyle w:val="Fuzeile"/>
    </w:pPr>
    <w:r>
      <w:rPr>
        <w:noProof/>
      </w:rPr>
      <mc:AlternateContent>
        <mc:Choice Requires="wps">
          <w:drawing>
            <wp:anchor distT="0" distB="0" distL="0" distR="0" simplePos="0" relativeHeight="251658240" behindDoc="0" locked="0" layoutInCell="1" allowOverlap="1" wp14:anchorId="7211BA08" wp14:editId="2A6CF7A0">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B85A2" w14:textId="23F27417"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1BA08"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6B85A2" w14:textId="23F27417" w:rsidR="007E3E3A" w:rsidRPr="007E3E3A" w:rsidRDefault="007E3E3A" w:rsidP="007E3E3A">
                    <w:pPr>
                      <w:spacing w:after="0"/>
                      <w:rPr>
                        <w:rFonts w:ascii="Calibri" w:eastAsia="Calibri" w:hAnsi="Calibri" w:cs="Calibri"/>
                        <w:noProof/>
                        <w:color w:val="000000"/>
                        <w:sz w:val="20"/>
                        <w:szCs w:val="20"/>
                      </w:rPr>
                    </w:pPr>
                    <w:r w:rsidRPr="007E3E3A">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0855" w14:textId="77777777" w:rsidR="00073E21" w:rsidRDefault="00073E21" w:rsidP="007E3E3A">
      <w:pPr>
        <w:spacing w:after="0" w:line="240" w:lineRule="auto"/>
      </w:pPr>
      <w:r>
        <w:separator/>
      </w:r>
    </w:p>
  </w:footnote>
  <w:footnote w:type="continuationSeparator" w:id="0">
    <w:p w14:paraId="677DCD2C" w14:textId="77777777" w:rsidR="00073E21" w:rsidRDefault="00073E21" w:rsidP="007E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ADD"/>
    <w:multiLevelType w:val="hybridMultilevel"/>
    <w:tmpl w:val="F4724EEC"/>
    <w:lvl w:ilvl="0" w:tplc="669253BE">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1353799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93"/>
    <w:rsid w:val="00073E21"/>
    <w:rsid w:val="000B2111"/>
    <w:rsid w:val="000D74C4"/>
    <w:rsid w:val="00132D96"/>
    <w:rsid w:val="00133F23"/>
    <w:rsid w:val="00173554"/>
    <w:rsid w:val="001B2862"/>
    <w:rsid w:val="0027262F"/>
    <w:rsid w:val="002932FC"/>
    <w:rsid w:val="002F137C"/>
    <w:rsid w:val="00382A28"/>
    <w:rsid w:val="003F45E0"/>
    <w:rsid w:val="00457BF9"/>
    <w:rsid w:val="00495747"/>
    <w:rsid w:val="004B09AA"/>
    <w:rsid w:val="004D3CF7"/>
    <w:rsid w:val="005160CF"/>
    <w:rsid w:val="0059747E"/>
    <w:rsid w:val="006333FF"/>
    <w:rsid w:val="00651271"/>
    <w:rsid w:val="00664375"/>
    <w:rsid w:val="00693285"/>
    <w:rsid w:val="006B0C54"/>
    <w:rsid w:val="006E47FB"/>
    <w:rsid w:val="007E3E3A"/>
    <w:rsid w:val="00814C4B"/>
    <w:rsid w:val="008406BC"/>
    <w:rsid w:val="00886D5A"/>
    <w:rsid w:val="00897497"/>
    <w:rsid w:val="008B0D7A"/>
    <w:rsid w:val="008F226D"/>
    <w:rsid w:val="009425DB"/>
    <w:rsid w:val="009B5215"/>
    <w:rsid w:val="009F6806"/>
    <w:rsid w:val="00AC6AAE"/>
    <w:rsid w:val="00AF41A5"/>
    <w:rsid w:val="00B00302"/>
    <w:rsid w:val="00B0201C"/>
    <w:rsid w:val="00B667C6"/>
    <w:rsid w:val="00B8789E"/>
    <w:rsid w:val="00B95A90"/>
    <w:rsid w:val="00BA3F80"/>
    <w:rsid w:val="00C13DDC"/>
    <w:rsid w:val="00C2180E"/>
    <w:rsid w:val="00CC116A"/>
    <w:rsid w:val="00CD0BD0"/>
    <w:rsid w:val="00D14793"/>
    <w:rsid w:val="00D320F8"/>
    <w:rsid w:val="00D84946"/>
    <w:rsid w:val="00E16F3D"/>
    <w:rsid w:val="00E31CBB"/>
    <w:rsid w:val="00F719A4"/>
    <w:rsid w:val="00F72B14"/>
    <w:rsid w:val="00FB4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67DE3"/>
  <w15:chartTrackingRefBased/>
  <w15:docId w15:val="{7A1C5E63-4F12-4E10-8396-3853AE13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4793"/>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147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14793"/>
    <w:rPr>
      <w:color w:val="0563C1" w:themeColor="hyperlink"/>
      <w:u w:val="single"/>
    </w:rPr>
  </w:style>
  <w:style w:type="paragraph" w:styleId="Kommentartext">
    <w:name w:val="annotation text"/>
    <w:basedOn w:val="Standard"/>
    <w:link w:val="KommentartextZchn"/>
    <w:uiPriority w:val="99"/>
    <w:semiHidden/>
    <w:unhideWhenUsed/>
    <w:rsid w:val="00D147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4793"/>
    <w:rPr>
      <w:sz w:val="20"/>
      <w:szCs w:val="20"/>
    </w:rPr>
  </w:style>
  <w:style w:type="character" w:styleId="Kommentarzeichen">
    <w:name w:val="annotation reference"/>
    <w:basedOn w:val="Absatz-Standardschriftart"/>
    <w:uiPriority w:val="99"/>
    <w:semiHidden/>
    <w:unhideWhenUsed/>
    <w:rsid w:val="00D14793"/>
    <w:rPr>
      <w:sz w:val="16"/>
      <w:szCs w:val="16"/>
    </w:rPr>
  </w:style>
  <w:style w:type="paragraph" w:styleId="Fuzeile">
    <w:name w:val="footer"/>
    <w:basedOn w:val="Standard"/>
    <w:link w:val="FuzeileZchn"/>
    <w:uiPriority w:val="99"/>
    <w:unhideWhenUsed/>
    <w:rsid w:val="007E3E3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E3E3A"/>
  </w:style>
  <w:style w:type="paragraph" w:styleId="Listenabsatz">
    <w:name w:val="List Paragraph"/>
    <w:basedOn w:val="Standard"/>
    <w:uiPriority w:val="34"/>
    <w:qFormat/>
    <w:rsid w:val="0059747E"/>
    <w:pPr>
      <w:spacing w:after="0" w:line="240" w:lineRule="auto"/>
      <w:ind w:left="720"/>
    </w:pPr>
    <w:rPr>
      <w:rFonts w:ascii="Calibri" w:hAnsi="Calibri" w:cs="Calibri"/>
      <w:kern w:val="0"/>
      <w:lang w:val="en-US"/>
      <w14:ligatures w14:val="none"/>
    </w:rPr>
  </w:style>
  <w:style w:type="paragraph" w:styleId="berarbeitung">
    <w:name w:val="Revision"/>
    <w:hidden/>
    <w:uiPriority w:val="99"/>
    <w:semiHidden/>
    <w:rsid w:val="00495747"/>
    <w:pPr>
      <w:spacing w:after="0" w:line="240" w:lineRule="auto"/>
    </w:pPr>
  </w:style>
  <w:style w:type="paragraph" w:styleId="Kopfzeile">
    <w:name w:val="header"/>
    <w:basedOn w:val="Standard"/>
    <w:link w:val="KopfzeileZchn"/>
    <w:uiPriority w:val="99"/>
    <w:unhideWhenUsed/>
    <w:rsid w:val="006E47F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E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2894">
      <w:bodyDiv w:val="1"/>
      <w:marLeft w:val="0"/>
      <w:marRight w:val="0"/>
      <w:marTop w:val="0"/>
      <w:marBottom w:val="0"/>
      <w:divBdr>
        <w:top w:val="none" w:sz="0" w:space="0" w:color="auto"/>
        <w:left w:val="none" w:sz="0" w:space="0" w:color="auto"/>
        <w:bottom w:val="none" w:sz="0" w:space="0" w:color="auto"/>
        <w:right w:val="none" w:sz="0" w:space="0" w:color="auto"/>
      </w:divBdr>
    </w:div>
    <w:div w:id="11723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C863-7C65-4261-AC76-757BEB805A4E}">
  <ds:schemaRefs>
    <ds:schemaRef ds:uri="http://schemas.openxmlformats.org/officeDocument/2006/bibliography"/>
  </ds:schemaRefs>
</ds:datastoreItem>
</file>

<file path=docMetadata/LabelInfo.xml><?xml version="1.0" encoding="utf-8"?>
<clbl:labelList xmlns:clbl="http://schemas.microsoft.com/office/2020/mipLabelMetadata">
  <clbl:label id="{b6d50f11-2948-4504-b85a-3bd8bed9a0fc}" enabled="1" method="Standard" siteId="{a8f2ac6f-681f-4361-b51f-c85d86014a17}"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6064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OMV Group</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Robert</dc:creator>
  <cp:keywords/>
  <dc:description/>
  <cp:lastModifiedBy>Kusztrich, Jan-Martin</cp:lastModifiedBy>
  <cp:revision>8</cp:revision>
  <cp:lastPrinted>2024-07-23T07:57:00Z</cp:lastPrinted>
  <dcterms:created xsi:type="dcterms:W3CDTF">2025-07-07T11:11:00Z</dcterms:created>
  <dcterms:modified xsi:type="dcterms:W3CDTF">2025-07-09T09:01:00Z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